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57" w:rsidRDefault="00112A57" w:rsidP="00112A57">
      <w:pPr>
        <w:pStyle w:val="Heading1"/>
      </w:pPr>
      <w:r>
        <w:t>Medium of Performance. Part 2</w:t>
      </w:r>
    </w:p>
    <w:p w:rsidR="00112A57" w:rsidRDefault="00112A57" w:rsidP="00112A57"/>
    <w:p w:rsidR="00B206B0" w:rsidRDefault="00B206B0" w:rsidP="00112A57">
      <w:r>
        <w:t>The document Medium of Performance, Part 1 covered the basic model of medium of performance in PMO. Part 2 extends and refines that model.</w:t>
      </w:r>
    </w:p>
    <w:p w:rsidR="00A55EBF" w:rsidRDefault="00A55EBF" w:rsidP="00102BBB">
      <w:pPr>
        <w:pStyle w:val="Heading2"/>
      </w:pPr>
    </w:p>
    <w:p w:rsidR="00903651" w:rsidRDefault="00903651" w:rsidP="00903651">
      <w:pPr>
        <w:pStyle w:val="Heading2"/>
      </w:pPr>
      <w:r>
        <w:t>Modeling Alternate Representations of Ensembles</w:t>
      </w:r>
    </w:p>
    <w:p w:rsidR="00903651" w:rsidRDefault="00903651" w:rsidP="00903651"/>
    <w:p w:rsidR="00903651" w:rsidRPr="00903651" w:rsidRDefault="00903651" w:rsidP="00903651">
      <w:r>
        <w:t xml:space="preserve">Sometimes there is a need or desire to model ensembles, especially smaller ones, as both the ensemble as a whole and by its constituent medium parts—alternate representations of the same ensemble. As with alternated mediums, it is more straight forward to create two declared and/or performed mediums; These are then related to the </w:t>
      </w:r>
      <w:proofErr w:type="spellStart"/>
      <w:r>
        <w:t>pmo:PerformedMedium</w:t>
      </w:r>
      <w:proofErr w:type="spellEnd"/>
      <w:r>
        <w:t>/</w:t>
      </w:r>
      <w:proofErr w:type="spellStart"/>
      <w:r>
        <w:t>DeclaredMedium</w:t>
      </w:r>
      <w:proofErr w:type="spellEnd"/>
      <w:r>
        <w:t xml:space="preserve"> with the property </w:t>
      </w:r>
      <w:proofErr w:type="spellStart"/>
      <w:r>
        <w:t>pmo:hasAlternatelyRepresentedMedium</w:t>
      </w:r>
      <w:proofErr w:type="spellEnd"/>
      <w:r>
        <w:t xml:space="preserve">. </w:t>
      </w:r>
    </w:p>
    <w:p w:rsidR="00903651" w:rsidRDefault="00903651" w:rsidP="00903651">
      <w:r>
        <w:t xml:space="preserve">The following diagram shows the modeling of a piano trio as a </w:t>
      </w:r>
      <w:proofErr w:type="spellStart"/>
      <w:r>
        <w:t>pmo:PerformedMedium</w:t>
      </w:r>
      <w:proofErr w:type="spellEnd"/>
      <w:r>
        <w:t xml:space="preserve">, indicating both the ensemble and constituent parts (including count). A </w:t>
      </w:r>
      <w:proofErr w:type="spellStart"/>
      <w:r>
        <w:t>pmo:DeclaredMedium</w:t>
      </w:r>
      <w:proofErr w:type="spellEnd"/>
      <w:r>
        <w:t xml:space="preserve"> for a piano trio would be modeled in the same way. The </w:t>
      </w:r>
      <w:proofErr w:type="spellStart"/>
      <w:r>
        <w:t>pmo:MediumOfPerformance</w:t>
      </w:r>
      <w:proofErr w:type="spellEnd"/>
      <w:r>
        <w:t xml:space="preserve"> for the </w:t>
      </w:r>
      <w:proofErr w:type="spellStart"/>
      <w:r>
        <w:t>bf:PerformedMedium</w:t>
      </w:r>
      <w:proofErr w:type="spellEnd"/>
      <w:r>
        <w:t xml:space="preserve"> is optional, but permits searching both at the level of the ensemble and its </w:t>
      </w:r>
      <w:proofErr w:type="spellStart"/>
      <w:r>
        <w:t>consitutent</w:t>
      </w:r>
      <w:proofErr w:type="spellEnd"/>
      <w:r>
        <w:t xml:space="preserve"> parts. Note the difference in count between the two representations</w:t>
      </w:r>
    </w:p>
    <w:p w:rsidR="00903651" w:rsidRDefault="00903651" w:rsidP="00903651">
      <w:r>
        <w:rPr>
          <w:noProof/>
        </w:rPr>
        <w:drawing>
          <wp:inline distT="0" distB="0" distL="0" distR="0" wp14:anchorId="38204DC6" wp14:editId="72696577">
            <wp:extent cx="5324475" cy="408778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74212" cy="4125973"/>
                    </a:xfrm>
                    <a:prstGeom prst="rect">
                      <a:avLst/>
                    </a:prstGeom>
                  </pic:spPr>
                </pic:pic>
              </a:graphicData>
            </a:graphic>
          </wp:inline>
        </w:drawing>
      </w:r>
    </w:p>
    <w:p w:rsidR="00903651" w:rsidRDefault="00903651" w:rsidP="00903651"/>
    <w:p w:rsidR="00903651" w:rsidRDefault="00903651" w:rsidP="00903651">
      <w:pPr>
        <w:spacing w:after="0"/>
      </w:pPr>
      <w:r>
        <w:t xml:space="preserve">:a1 a </w:t>
      </w:r>
      <w:proofErr w:type="spellStart"/>
      <w:r>
        <w:t>bf:Audio</w:t>
      </w:r>
      <w:proofErr w:type="spellEnd"/>
      <w:r>
        <w:t xml:space="preserve"> ;</w:t>
      </w:r>
    </w:p>
    <w:p w:rsidR="00903651" w:rsidRDefault="00903651" w:rsidP="00903651">
      <w:pPr>
        <w:spacing w:after="0"/>
      </w:pPr>
      <w:r>
        <w:t xml:space="preserve">  </w:t>
      </w:r>
      <w:proofErr w:type="spellStart"/>
      <w:r>
        <w:t>pmo:hasAlternatelyRepresentedMedium</w:t>
      </w:r>
      <w:proofErr w:type="spellEnd"/>
      <w:r>
        <w:t xml:space="preserve"> [</w:t>
      </w:r>
    </w:p>
    <w:p w:rsidR="00903651" w:rsidRDefault="00903651" w:rsidP="00903651">
      <w:pPr>
        <w:spacing w:after="0"/>
      </w:pPr>
      <w:r>
        <w:t xml:space="preserve">   </w:t>
      </w:r>
      <w:r w:rsidR="009E6AF1">
        <w:t xml:space="preserve"> </w:t>
      </w:r>
      <w:r>
        <w:t xml:space="preserve"> a </w:t>
      </w:r>
      <w:proofErr w:type="spellStart"/>
      <w:r>
        <w:t>pmo:PerformedMedium</w:t>
      </w:r>
      <w:proofErr w:type="spellEnd"/>
      <w:r>
        <w:t xml:space="preserve"> ;</w:t>
      </w:r>
    </w:p>
    <w:p w:rsidR="009E6AF1" w:rsidRDefault="00903651" w:rsidP="009E6AF1">
      <w:pPr>
        <w:spacing w:after="0"/>
      </w:pPr>
      <w:r>
        <w:t xml:space="preserve">     </w:t>
      </w:r>
      <w:r w:rsidR="009E6AF1">
        <w:t xml:space="preserve">    </w:t>
      </w:r>
      <w:r>
        <w:t xml:space="preserve"> </w:t>
      </w:r>
      <w:proofErr w:type="spellStart"/>
      <w:r w:rsidR="009E6AF1">
        <w:t>pmo:hasEnsembleMediumCount</w:t>
      </w:r>
      <w:proofErr w:type="spellEnd"/>
      <w:r w:rsidR="009E6AF1">
        <w:t xml:space="preserve"> “1” ;</w:t>
      </w:r>
    </w:p>
    <w:p w:rsidR="00903651" w:rsidRDefault="00903651" w:rsidP="00903651">
      <w:pPr>
        <w:spacing w:after="0"/>
      </w:pPr>
      <w:r>
        <w:t xml:space="preserve"> </w:t>
      </w:r>
      <w:r w:rsidR="009E6AF1">
        <w:t xml:space="preserve">         </w:t>
      </w:r>
      <w:proofErr w:type="spellStart"/>
      <w:r>
        <w:t>pmo:hasMediumOfPerformance</w:t>
      </w:r>
      <w:proofErr w:type="spellEnd"/>
      <w:r>
        <w:t xml:space="preserve"> [</w:t>
      </w:r>
    </w:p>
    <w:p w:rsidR="00903651" w:rsidRDefault="00903651" w:rsidP="00903651">
      <w:pPr>
        <w:spacing w:after="0"/>
      </w:pPr>
      <w:r>
        <w:t xml:space="preserve">           </w:t>
      </w:r>
      <w:r w:rsidR="009E6AF1">
        <w:t xml:space="preserve">    </w:t>
      </w:r>
      <w:r>
        <w:t xml:space="preserve">a </w:t>
      </w:r>
      <w:proofErr w:type="spellStart"/>
      <w:r>
        <w:t>pmo:</w:t>
      </w:r>
      <w:r w:rsidR="009E6AF1">
        <w:t>Instrument</w:t>
      </w:r>
      <w:r>
        <w:t>Ensemble</w:t>
      </w:r>
      <w:proofErr w:type="spellEnd"/>
      <w:r>
        <w:t xml:space="preserve"> ;</w:t>
      </w:r>
    </w:p>
    <w:p w:rsidR="00903651" w:rsidRDefault="00903651" w:rsidP="00903651">
      <w:pPr>
        <w:spacing w:after="0"/>
      </w:pPr>
      <w:r>
        <w:t xml:space="preserve">           </w:t>
      </w:r>
      <w:r w:rsidR="009E6AF1">
        <w:t xml:space="preserve">         </w:t>
      </w:r>
      <w:proofErr w:type="spellStart"/>
      <w:r>
        <w:t>rdfs:label</w:t>
      </w:r>
      <w:proofErr w:type="spellEnd"/>
      <w:r>
        <w:t xml:space="preserve"> “piano trio” ] ;</w:t>
      </w:r>
    </w:p>
    <w:p w:rsidR="00903651" w:rsidRDefault="00903651" w:rsidP="00903651">
      <w:pPr>
        <w:spacing w:after="0"/>
      </w:pPr>
      <w:r>
        <w:t xml:space="preserve">         ] ;</w:t>
      </w:r>
    </w:p>
    <w:p w:rsidR="00903651" w:rsidRDefault="00903651" w:rsidP="00903651">
      <w:pPr>
        <w:spacing w:after="0"/>
      </w:pPr>
      <w:r>
        <w:t xml:space="preserve">  </w:t>
      </w:r>
      <w:proofErr w:type="spellStart"/>
      <w:r>
        <w:t>pmo:hasAlternatelyRepresentedMedium</w:t>
      </w:r>
      <w:proofErr w:type="spellEnd"/>
      <w:r>
        <w:t xml:space="preserve"> [        </w:t>
      </w:r>
    </w:p>
    <w:p w:rsidR="00903651" w:rsidRDefault="00903651" w:rsidP="00903651">
      <w:pPr>
        <w:spacing w:after="0"/>
      </w:pPr>
      <w:r>
        <w:t xml:space="preserve">    </w:t>
      </w:r>
      <w:r w:rsidR="009E6AF1">
        <w:t xml:space="preserve"> </w:t>
      </w:r>
      <w:r>
        <w:t xml:space="preserve">a </w:t>
      </w:r>
      <w:proofErr w:type="spellStart"/>
      <w:r>
        <w:t>pmo:PerformedMedium</w:t>
      </w:r>
      <w:proofErr w:type="spellEnd"/>
      <w:r>
        <w:t xml:space="preserve"> ; </w:t>
      </w:r>
    </w:p>
    <w:p w:rsidR="00903651" w:rsidRDefault="00903651" w:rsidP="00903651">
      <w:pPr>
        <w:spacing w:after="0"/>
      </w:pPr>
      <w:r>
        <w:t xml:space="preserve">    </w:t>
      </w:r>
      <w:r w:rsidR="009E6AF1">
        <w:t xml:space="preserve">      </w:t>
      </w:r>
      <w:proofErr w:type="spellStart"/>
      <w:r>
        <w:t>pmo:hasIndividual</w:t>
      </w:r>
      <w:r w:rsidR="009E6AF1">
        <w:t>Medium</w:t>
      </w:r>
      <w:r>
        <w:t>Count</w:t>
      </w:r>
      <w:proofErr w:type="spellEnd"/>
      <w:r>
        <w:t xml:space="preserve"> "3" ;   </w:t>
      </w:r>
    </w:p>
    <w:p w:rsidR="00903651" w:rsidRDefault="00903651" w:rsidP="00903651">
      <w:pPr>
        <w:spacing w:after="0"/>
      </w:pPr>
      <w:r>
        <w:t xml:space="preserve">       </w:t>
      </w:r>
      <w:r w:rsidR="009E6AF1">
        <w:t xml:space="preserve">   </w:t>
      </w:r>
      <w:proofErr w:type="spellStart"/>
      <w:r>
        <w:t>pmo:hasMediumPart</w:t>
      </w:r>
      <w:proofErr w:type="spellEnd"/>
      <w:r>
        <w:t xml:space="preserve"> [</w:t>
      </w:r>
    </w:p>
    <w:p w:rsidR="00903651" w:rsidRDefault="00903651" w:rsidP="00903651">
      <w:pPr>
        <w:spacing w:after="0"/>
      </w:pPr>
      <w:r>
        <w:t xml:space="preserve">           </w:t>
      </w:r>
      <w:r w:rsidR="009E6AF1">
        <w:t xml:space="preserve">    </w:t>
      </w:r>
      <w:r>
        <w:t xml:space="preserve">a </w:t>
      </w:r>
      <w:proofErr w:type="spellStart"/>
      <w:r>
        <w:t>pmo:MediumPart</w:t>
      </w:r>
      <w:proofErr w:type="spellEnd"/>
      <w:r>
        <w:t xml:space="preserve"> ;</w:t>
      </w:r>
    </w:p>
    <w:p w:rsidR="00903651" w:rsidRDefault="00903651" w:rsidP="00903651">
      <w:pPr>
        <w:spacing w:after="0"/>
      </w:pPr>
      <w:r>
        <w:t xml:space="preserve">              </w:t>
      </w:r>
      <w:r w:rsidR="009E6AF1">
        <w:t xml:space="preserve">      </w:t>
      </w:r>
      <w:proofErr w:type="spellStart"/>
      <w:r>
        <w:t>pmo:hasMediumOfPerformance</w:t>
      </w:r>
      <w:proofErr w:type="spellEnd"/>
      <w:r>
        <w:t xml:space="preserve"> [</w:t>
      </w:r>
    </w:p>
    <w:p w:rsidR="00903651" w:rsidRDefault="00903651" w:rsidP="00903651">
      <w:pPr>
        <w:spacing w:after="0"/>
      </w:pPr>
      <w:r>
        <w:t xml:space="preserve">                 </w:t>
      </w:r>
      <w:r w:rsidR="009E6AF1">
        <w:t xml:space="preserve">        </w:t>
      </w:r>
      <w:r>
        <w:t xml:space="preserve">a </w:t>
      </w:r>
      <w:proofErr w:type="spellStart"/>
      <w:r>
        <w:t>pmo:IndividualInstrument</w:t>
      </w:r>
      <w:proofErr w:type="spellEnd"/>
      <w:r>
        <w:t xml:space="preserve"> ;</w:t>
      </w:r>
    </w:p>
    <w:p w:rsidR="00903651" w:rsidRDefault="00903651" w:rsidP="00903651">
      <w:pPr>
        <w:spacing w:after="0"/>
      </w:pPr>
      <w:r>
        <w:t xml:space="preserve">                 </w:t>
      </w:r>
      <w:r w:rsidR="009E6AF1">
        <w:t xml:space="preserve">              </w:t>
      </w:r>
      <w:proofErr w:type="spellStart"/>
      <w:r>
        <w:t>rdfs:label</w:t>
      </w:r>
      <w:proofErr w:type="spellEnd"/>
      <w:r>
        <w:t xml:space="preserve"> “violin” ] ;</w:t>
      </w:r>
    </w:p>
    <w:p w:rsidR="00903651" w:rsidRDefault="00903651" w:rsidP="00903651">
      <w:pPr>
        <w:spacing w:after="0"/>
      </w:pPr>
      <w:r>
        <w:t xml:space="preserve">          </w:t>
      </w:r>
      <w:r w:rsidR="009E6AF1">
        <w:t xml:space="preserve">      </w:t>
      </w:r>
      <w:proofErr w:type="spellStart"/>
      <w:r>
        <w:t>pmo:</w:t>
      </w:r>
      <w:r w:rsidR="00A55EBF">
        <w:t>hasIndividualMediumCount</w:t>
      </w:r>
      <w:proofErr w:type="spellEnd"/>
      <w:r>
        <w:t xml:space="preserve"> “1” ] ;</w:t>
      </w:r>
    </w:p>
    <w:p w:rsidR="009E6AF1" w:rsidRDefault="00903651" w:rsidP="009E6AF1">
      <w:pPr>
        <w:spacing w:after="0"/>
      </w:pPr>
      <w:r>
        <w:t xml:space="preserve">       </w:t>
      </w:r>
      <w:proofErr w:type="spellStart"/>
      <w:r w:rsidR="009E6AF1">
        <w:t>pmo:hasMediumPart</w:t>
      </w:r>
      <w:proofErr w:type="spellEnd"/>
      <w:r w:rsidR="009E6AF1">
        <w:t xml:space="preserve"> [</w:t>
      </w:r>
    </w:p>
    <w:p w:rsidR="009E6AF1" w:rsidRDefault="009E6AF1" w:rsidP="009E6AF1">
      <w:pPr>
        <w:spacing w:after="0"/>
      </w:pPr>
      <w:r>
        <w:t xml:space="preserve">               a </w:t>
      </w:r>
      <w:proofErr w:type="spellStart"/>
      <w:r>
        <w:t>pmo:MediumPart</w:t>
      </w:r>
      <w:proofErr w:type="spellEnd"/>
      <w:r>
        <w:t xml:space="preserve"> ;</w:t>
      </w:r>
    </w:p>
    <w:p w:rsidR="009E6AF1" w:rsidRDefault="009E6AF1" w:rsidP="009E6AF1">
      <w:pPr>
        <w:spacing w:after="0"/>
      </w:pPr>
      <w:r>
        <w:t xml:space="preserve">                    </w:t>
      </w:r>
      <w:proofErr w:type="spellStart"/>
      <w:r>
        <w:t>pmo:hasMediumOfPerformance</w:t>
      </w:r>
      <w:proofErr w:type="spellEnd"/>
      <w:r>
        <w:t xml:space="preserve"> [</w:t>
      </w:r>
    </w:p>
    <w:p w:rsidR="009E6AF1" w:rsidRDefault="009E6AF1" w:rsidP="009E6AF1">
      <w:pPr>
        <w:spacing w:after="0"/>
      </w:pPr>
      <w:r>
        <w:t xml:space="preserve">                         a </w:t>
      </w:r>
      <w:proofErr w:type="spellStart"/>
      <w:r>
        <w:t>pmo:IndividualInstrument</w:t>
      </w:r>
      <w:proofErr w:type="spellEnd"/>
      <w:r>
        <w:t xml:space="preserve"> ;</w:t>
      </w:r>
    </w:p>
    <w:p w:rsidR="009E6AF1" w:rsidRDefault="009E6AF1" w:rsidP="009E6AF1">
      <w:pPr>
        <w:spacing w:after="0"/>
      </w:pPr>
      <w:r>
        <w:t xml:space="preserve">                               </w:t>
      </w:r>
      <w:proofErr w:type="spellStart"/>
      <w:r>
        <w:t>rdfs:label</w:t>
      </w:r>
      <w:proofErr w:type="spellEnd"/>
      <w:r>
        <w:t xml:space="preserve"> “cello” ] ;</w:t>
      </w:r>
    </w:p>
    <w:p w:rsidR="009E6AF1" w:rsidRDefault="009E6AF1" w:rsidP="009E6AF1">
      <w:pPr>
        <w:spacing w:after="0"/>
      </w:pPr>
      <w:r>
        <w:t xml:space="preserve">                </w:t>
      </w:r>
      <w:proofErr w:type="spellStart"/>
      <w:r>
        <w:t>pmo:hasIndividualMediumCount</w:t>
      </w:r>
      <w:proofErr w:type="spellEnd"/>
      <w:r>
        <w:t xml:space="preserve"> “1” ] ;</w:t>
      </w:r>
    </w:p>
    <w:p w:rsidR="009E6AF1" w:rsidRDefault="009E6AF1" w:rsidP="009E6AF1">
      <w:pPr>
        <w:spacing w:after="0"/>
      </w:pPr>
      <w:proofErr w:type="spellStart"/>
      <w:r>
        <w:t>pmo:hasMediumPart</w:t>
      </w:r>
      <w:proofErr w:type="spellEnd"/>
      <w:r>
        <w:t xml:space="preserve"> [</w:t>
      </w:r>
    </w:p>
    <w:p w:rsidR="009E6AF1" w:rsidRDefault="009E6AF1" w:rsidP="009E6AF1">
      <w:pPr>
        <w:spacing w:after="0"/>
      </w:pPr>
      <w:r>
        <w:t xml:space="preserve">               a </w:t>
      </w:r>
      <w:proofErr w:type="spellStart"/>
      <w:r>
        <w:t>pmo:MediumPart</w:t>
      </w:r>
      <w:proofErr w:type="spellEnd"/>
      <w:r>
        <w:t xml:space="preserve"> ;</w:t>
      </w:r>
    </w:p>
    <w:p w:rsidR="009E6AF1" w:rsidRDefault="009E6AF1" w:rsidP="009E6AF1">
      <w:pPr>
        <w:spacing w:after="0"/>
      </w:pPr>
      <w:r>
        <w:t xml:space="preserve">                    </w:t>
      </w:r>
      <w:proofErr w:type="spellStart"/>
      <w:r>
        <w:t>pmo:hasMediumOfPerformance</w:t>
      </w:r>
      <w:proofErr w:type="spellEnd"/>
      <w:r>
        <w:t xml:space="preserve"> [</w:t>
      </w:r>
    </w:p>
    <w:p w:rsidR="009E6AF1" w:rsidRDefault="009E6AF1" w:rsidP="009E6AF1">
      <w:pPr>
        <w:spacing w:after="0"/>
      </w:pPr>
      <w:r>
        <w:t xml:space="preserve">                         a </w:t>
      </w:r>
      <w:proofErr w:type="spellStart"/>
      <w:r>
        <w:t>pmo:IndividualInstrument</w:t>
      </w:r>
      <w:proofErr w:type="spellEnd"/>
      <w:r>
        <w:t xml:space="preserve"> ;</w:t>
      </w:r>
    </w:p>
    <w:p w:rsidR="009E6AF1" w:rsidRDefault="009E6AF1" w:rsidP="009E6AF1">
      <w:pPr>
        <w:spacing w:after="0"/>
      </w:pPr>
      <w:r>
        <w:t xml:space="preserve">                               </w:t>
      </w:r>
      <w:proofErr w:type="spellStart"/>
      <w:r>
        <w:t>rdfs:label</w:t>
      </w:r>
      <w:proofErr w:type="spellEnd"/>
      <w:r>
        <w:t xml:space="preserve"> “piano” ] ;</w:t>
      </w:r>
    </w:p>
    <w:p w:rsidR="009E6AF1" w:rsidRDefault="009E6AF1" w:rsidP="009E6AF1">
      <w:pPr>
        <w:spacing w:after="0"/>
      </w:pPr>
      <w:r>
        <w:t xml:space="preserve">                </w:t>
      </w:r>
      <w:proofErr w:type="spellStart"/>
      <w:r>
        <w:t>pmo:hasIndividualMediumCount</w:t>
      </w:r>
      <w:proofErr w:type="spellEnd"/>
      <w:r>
        <w:t xml:space="preserve"> “1” ] ;</w:t>
      </w:r>
    </w:p>
    <w:p w:rsidR="00903651" w:rsidRDefault="00903651" w:rsidP="00903651">
      <w:pPr>
        <w:spacing w:after="0"/>
      </w:pPr>
      <w:r>
        <w:t>] .</w:t>
      </w:r>
    </w:p>
    <w:p w:rsidR="00903651" w:rsidRDefault="00903651" w:rsidP="00903651">
      <w:pPr>
        <w:spacing w:after="0"/>
      </w:pPr>
    </w:p>
    <w:p w:rsidR="00903651" w:rsidRPr="00903651" w:rsidRDefault="00903651" w:rsidP="00903651"/>
    <w:p w:rsidR="00112A57" w:rsidRDefault="00112A57" w:rsidP="0072716B">
      <w:pPr>
        <w:pStyle w:val="Heading2"/>
      </w:pPr>
      <w:r>
        <w:t>Modeling Music Parts</w:t>
      </w:r>
    </w:p>
    <w:p w:rsidR="00112A57" w:rsidRDefault="00112A57" w:rsidP="00112A57">
      <w:r>
        <w:t xml:space="preserve">In some cases, a cataloger may want a </w:t>
      </w:r>
      <w:proofErr w:type="spellStart"/>
      <w:r>
        <w:t>pmo:MediumPart</w:t>
      </w:r>
      <w:proofErr w:type="spellEnd"/>
      <w:r>
        <w:t xml:space="preserve"> further subdivided, indicating musical parts (e.g., Violin 1, Clarinet 2), usually to link a specific performer to a specific part. The most obvious example of this might be in the performance of a string quartet, where the roles of the 2 violins are quite different. </w:t>
      </w:r>
    </w:p>
    <w:p w:rsidR="008717A6" w:rsidRDefault="008717A6" w:rsidP="00112A57"/>
    <w:p w:rsidR="008717A6" w:rsidRDefault="008717A6" w:rsidP="00112A57"/>
    <w:p w:rsidR="00B05C59" w:rsidRPr="0099764B" w:rsidRDefault="00B05C59" w:rsidP="00112A57"/>
    <w:tbl>
      <w:tblPr>
        <w:tblStyle w:val="TableGrid"/>
        <w:tblW w:w="0" w:type="auto"/>
        <w:tblLook w:val="04A0" w:firstRow="1" w:lastRow="0" w:firstColumn="1" w:lastColumn="0" w:noHBand="0" w:noVBand="1"/>
      </w:tblPr>
      <w:tblGrid>
        <w:gridCol w:w="2929"/>
        <w:gridCol w:w="2333"/>
        <w:gridCol w:w="2288"/>
        <w:gridCol w:w="1800"/>
      </w:tblGrid>
      <w:tr w:rsidR="00112A57" w:rsidRPr="00206387" w:rsidTr="00401EA5">
        <w:tc>
          <w:tcPr>
            <w:tcW w:w="3040" w:type="dxa"/>
          </w:tcPr>
          <w:p w:rsidR="00112A57" w:rsidRPr="00A37E09" w:rsidRDefault="00112A57" w:rsidP="005A61EA">
            <w:pPr>
              <w:rPr>
                <w:i/>
              </w:rPr>
            </w:pPr>
            <w:r>
              <w:rPr>
                <w:i/>
              </w:rPr>
              <w:lastRenderedPageBreak/>
              <w:t>Property</w:t>
            </w:r>
          </w:p>
        </w:tc>
        <w:tc>
          <w:tcPr>
            <w:tcW w:w="2467" w:type="dxa"/>
            <w:tcBorders>
              <w:bottom w:val="single" w:sz="4" w:space="0" w:color="auto"/>
            </w:tcBorders>
          </w:tcPr>
          <w:p w:rsidR="00112A57" w:rsidRPr="00A37E09" w:rsidRDefault="00112A57" w:rsidP="005A61EA">
            <w:pPr>
              <w:rPr>
                <w:i/>
              </w:rPr>
            </w:pPr>
            <w:r>
              <w:rPr>
                <w:i/>
              </w:rPr>
              <w:t>Definition</w:t>
            </w:r>
          </w:p>
        </w:tc>
        <w:tc>
          <w:tcPr>
            <w:tcW w:w="1934" w:type="dxa"/>
          </w:tcPr>
          <w:p w:rsidR="00112A57" w:rsidRPr="00206387" w:rsidRDefault="00112A57" w:rsidP="005A61EA">
            <w:pPr>
              <w:rPr>
                <w:i/>
              </w:rPr>
            </w:pPr>
            <w:r>
              <w:rPr>
                <w:i/>
              </w:rPr>
              <w:t>Domain</w:t>
            </w:r>
          </w:p>
        </w:tc>
        <w:tc>
          <w:tcPr>
            <w:tcW w:w="1909" w:type="dxa"/>
          </w:tcPr>
          <w:p w:rsidR="00112A57" w:rsidRPr="00206387" w:rsidRDefault="00112A57" w:rsidP="005A61EA">
            <w:pPr>
              <w:rPr>
                <w:i/>
              </w:rPr>
            </w:pPr>
            <w:r w:rsidRPr="00206387">
              <w:rPr>
                <w:i/>
              </w:rPr>
              <w:t>Range</w:t>
            </w:r>
          </w:p>
        </w:tc>
      </w:tr>
      <w:tr w:rsidR="00112A57" w:rsidTr="00401EA5">
        <w:tc>
          <w:tcPr>
            <w:tcW w:w="3040" w:type="dxa"/>
          </w:tcPr>
          <w:p w:rsidR="00112A57" w:rsidRDefault="00112A57" w:rsidP="005A61EA">
            <w:proofErr w:type="spellStart"/>
            <w:r>
              <w:t>pmo:hasMusicPart</w:t>
            </w:r>
            <w:proofErr w:type="spellEnd"/>
          </w:p>
        </w:tc>
        <w:tc>
          <w:tcPr>
            <w:tcW w:w="2467" w:type="dxa"/>
            <w:tcBorders>
              <w:bottom w:val="single" w:sz="4" w:space="0" w:color="auto"/>
            </w:tcBorders>
          </w:tcPr>
          <w:p w:rsidR="00112A57" w:rsidRDefault="00112A57" w:rsidP="00401EA5">
            <w:r>
              <w:t xml:space="preserve">The specific music parts </w:t>
            </w:r>
            <w:r w:rsidR="00401EA5">
              <w:t>within a single medium part</w:t>
            </w:r>
            <w:r>
              <w:t xml:space="preserve"> e.g., Violin 1, Clarinet 2.</w:t>
            </w:r>
          </w:p>
        </w:tc>
        <w:tc>
          <w:tcPr>
            <w:tcW w:w="1934" w:type="dxa"/>
          </w:tcPr>
          <w:p w:rsidR="00112A57" w:rsidRPr="0022229E" w:rsidRDefault="00401EA5" w:rsidP="005A61EA">
            <w:pPr>
              <w:rPr>
                <w:i/>
              </w:rPr>
            </w:pPr>
            <w:proofErr w:type="spellStart"/>
            <w:r>
              <w:t>pmo:DeclaredMedium</w:t>
            </w:r>
            <w:proofErr w:type="spellEnd"/>
            <w:r w:rsidR="0022229E">
              <w:t xml:space="preserve">, </w:t>
            </w:r>
            <w:proofErr w:type="spellStart"/>
            <w:r w:rsidR="0022229E" w:rsidRPr="0022229E">
              <w:rPr>
                <w:i/>
              </w:rPr>
              <w:t>bf:Contribution</w:t>
            </w:r>
            <w:proofErr w:type="spellEnd"/>
            <w:r w:rsidR="0022229E" w:rsidRPr="0022229E">
              <w:rPr>
                <w:i/>
              </w:rPr>
              <w:t xml:space="preserve"> (see Part 3</w:t>
            </w:r>
            <w:r w:rsidR="0022229E" w:rsidRPr="0022229E">
              <w:rPr>
                <w:b/>
                <w:i/>
              </w:rPr>
              <w:t>)</w:t>
            </w:r>
          </w:p>
        </w:tc>
        <w:tc>
          <w:tcPr>
            <w:tcW w:w="1909" w:type="dxa"/>
          </w:tcPr>
          <w:p w:rsidR="00112A57" w:rsidRDefault="006D7CF5" w:rsidP="005A61EA">
            <w:r>
              <w:t>literal</w:t>
            </w:r>
          </w:p>
        </w:tc>
      </w:tr>
    </w:tbl>
    <w:p w:rsidR="00112A57" w:rsidRDefault="00112A57" w:rsidP="00112A57"/>
    <w:p w:rsidR="00A55EBF" w:rsidRDefault="00A55EBF" w:rsidP="00112A57"/>
    <w:p w:rsidR="00112A57" w:rsidRPr="00692271" w:rsidRDefault="00112A57" w:rsidP="00112A57">
      <w:r>
        <w:t xml:space="preserve">The following diagram shows the modeling of the Violin 1 &amp; Violin 2 parts of a string quartet (viola &amp; cello are omitted). The </w:t>
      </w:r>
      <w:proofErr w:type="spellStart"/>
      <w:r>
        <w:t>pmo:DeclaredMediumPart</w:t>
      </w:r>
      <w:proofErr w:type="spellEnd"/>
      <w:r>
        <w:t xml:space="preserve"> has a </w:t>
      </w:r>
      <w:proofErr w:type="spellStart"/>
      <w:r>
        <w:t>pmo:IndividualInstrument</w:t>
      </w:r>
      <w:proofErr w:type="spellEnd"/>
      <w:r>
        <w:t xml:space="preserve"> with the value “violin” and a count of 2. It also has two </w:t>
      </w:r>
      <w:proofErr w:type="spellStart"/>
      <w:r>
        <w:t>pmo:MusicPart</w:t>
      </w:r>
      <w:proofErr w:type="spellEnd"/>
      <w:r>
        <w:t xml:space="preserve"> nodes associated with it for Violin 1 and Violin 2. </w:t>
      </w:r>
      <w:r w:rsidR="00685725">
        <w:t xml:space="preserve">The turtle describes the entire string </w:t>
      </w:r>
      <w:proofErr w:type="spellStart"/>
      <w:r w:rsidR="00685725">
        <w:t>quatet</w:t>
      </w:r>
      <w:proofErr w:type="spellEnd"/>
      <w:r w:rsidR="00685725">
        <w:t xml:space="preserve">. </w:t>
      </w:r>
      <w:r>
        <w:t xml:space="preserve">For joining this model with performers, see the Contribution paper </w:t>
      </w:r>
      <w:r>
        <w:rPr>
          <w:i/>
        </w:rPr>
        <w:t>(not yet available)</w:t>
      </w:r>
      <w:r>
        <w:t xml:space="preserve">. </w:t>
      </w:r>
    </w:p>
    <w:p w:rsidR="00112A57" w:rsidRDefault="00112A57" w:rsidP="00112A57"/>
    <w:p w:rsidR="00112A57" w:rsidRDefault="006D7CF5" w:rsidP="00112A57">
      <w:r>
        <w:rPr>
          <w:noProof/>
        </w:rPr>
        <w:drawing>
          <wp:inline distT="0" distB="0" distL="0" distR="0" wp14:anchorId="35254EF3" wp14:editId="6C2B097B">
            <wp:extent cx="5086350" cy="29241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94099" cy="2928563"/>
                    </a:xfrm>
                    <a:prstGeom prst="rect">
                      <a:avLst/>
                    </a:prstGeom>
                  </pic:spPr>
                </pic:pic>
              </a:graphicData>
            </a:graphic>
          </wp:inline>
        </w:drawing>
      </w:r>
    </w:p>
    <w:p w:rsidR="006D7CF5" w:rsidRDefault="006D7CF5" w:rsidP="006D7CF5">
      <w:pPr>
        <w:spacing w:after="0"/>
      </w:pPr>
      <w:r>
        <w:t xml:space="preserve">:n1 a </w:t>
      </w:r>
      <w:proofErr w:type="spellStart"/>
      <w:r>
        <w:t>bf:NotatedMusic</w:t>
      </w:r>
      <w:proofErr w:type="spellEnd"/>
      <w:r>
        <w:t xml:space="preserve"> ;</w:t>
      </w:r>
    </w:p>
    <w:p w:rsidR="006D7CF5" w:rsidRDefault="006D7CF5" w:rsidP="006D7CF5">
      <w:pPr>
        <w:spacing w:after="0"/>
      </w:pPr>
      <w:proofErr w:type="spellStart"/>
      <w:r>
        <w:t>pmo:hasMedium</w:t>
      </w:r>
      <w:proofErr w:type="spellEnd"/>
      <w:r>
        <w:t xml:space="preserve"> [</w:t>
      </w:r>
    </w:p>
    <w:p w:rsidR="006D7CF5" w:rsidRDefault="006D7CF5" w:rsidP="006D7CF5">
      <w:pPr>
        <w:spacing w:after="0"/>
      </w:pPr>
      <w:r>
        <w:t xml:space="preserve">       a </w:t>
      </w:r>
      <w:proofErr w:type="spellStart"/>
      <w:r>
        <w:t>pmo:DeclaredMedium</w:t>
      </w:r>
      <w:proofErr w:type="spellEnd"/>
      <w:r>
        <w:t xml:space="preserve"> ;</w:t>
      </w:r>
    </w:p>
    <w:p w:rsidR="006D7CF5" w:rsidRDefault="006D7CF5" w:rsidP="006D7CF5">
      <w:pPr>
        <w:spacing w:after="0"/>
      </w:pPr>
      <w:r>
        <w:t xml:space="preserve">          </w:t>
      </w:r>
      <w:r w:rsidR="00685725">
        <w:t xml:space="preserve">  </w:t>
      </w:r>
      <w:proofErr w:type="spellStart"/>
      <w:r>
        <w:t>pmo:hasMediumCount</w:t>
      </w:r>
      <w:proofErr w:type="spellEnd"/>
      <w:r>
        <w:t xml:space="preserve"> “4” ;</w:t>
      </w:r>
    </w:p>
    <w:p w:rsidR="006D7CF5" w:rsidRDefault="006D7CF5" w:rsidP="006D7CF5">
      <w:pPr>
        <w:spacing w:after="0"/>
      </w:pPr>
      <w:r>
        <w:t xml:space="preserve">        </w:t>
      </w:r>
      <w:r w:rsidR="00685725">
        <w:t xml:space="preserve">  </w:t>
      </w:r>
      <w:r>
        <w:t xml:space="preserve">  </w:t>
      </w:r>
      <w:proofErr w:type="spellStart"/>
      <w:r>
        <w:t>pmo:hasMediumPart</w:t>
      </w:r>
      <w:proofErr w:type="spellEnd"/>
      <w:r>
        <w:t xml:space="preserve"> [</w:t>
      </w:r>
    </w:p>
    <w:p w:rsidR="006D7CF5" w:rsidRDefault="006D7CF5" w:rsidP="006D7CF5">
      <w:pPr>
        <w:spacing w:after="0"/>
      </w:pPr>
      <w:r>
        <w:t xml:space="preserve">            </w:t>
      </w:r>
      <w:r w:rsidR="00685725">
        <w:t xml:space="preserve">  </w:t>
      </w:r>
      <w:r>
        <w:t xml:space="preserve"> a </w:t>
      </w:r>
      <w:proofErr w:type="spellStart"/>
      <w:r>
        <w:t>pmo:MediumPart</w:t>
      </w:r>
      <w:proofErr w:type="spellEnd"/>
      <w:r>
        <w:t xml:space="preserve"> ;</w:t>
      </w:r>
    </w:p>
    <w:p w:rsidR="006D7CF5" w:rsidRDefault="006D7CF5" w:rsidP="006D7CF5">
      <w:pPr>
        <w:spacing w:after="0"/>
      </w:pPr>
      <w:r>
        <w:t xml:space="preserve">           </w:t>
      </w:r>
      <w:r w:rsidR="00685725">
        <w:t xml:space="preserve">  </w:t>
      </w:r>
      <w:r>
        <w:t xml:space="preserve">      </w:t>
      </w:r>
      <w:proofErr w:type="spellStart"/>
      <w:r>
        <w:t>pmo:hasInstrumentMediumCount</w:t>
      </w:r>
      <w:proofErr w:type="spellEnd"/>
      <w:r>
        <w:t xml:space="preserve"> "4"</w:t>
      </w:r>
    </w:p>
    <w:p w:rsidR="006D7CF5" w:rsidRDefault="006D7CF5" w:rsidP="006D7CF5">
      <w:pPr>
        <w:spacing w:after="0"/>
      </w:pPr>
      <w:r>
        <w:t xml:space="preserve">            </w:t>
      </w:r>
      <w:r w:rsidR="00685725">
        <w:t xml:space="preserve">  </w:t>
      </w:r>
      <w:r>
        <w:t xml:space="preserve">     </w:t>
      </w:r>
      <w:proofErr w:type="spellStart"/>
      <w:r>
        <w:t>pmo:hasMediumOfPerformance</w:t>
      </w:r>
      <w:proofErr w:type="spellEnd"/>
      <w:r>
        <w:t xml:space="preserve"> [</w:t>
      </w:r>
    </w:p>
    <w:p w:rsidR="006D7CF5" w:rsidRDefault="006D7CF5" w:rsidP="006D7CF5">
      <w:pPr>
        <w:spacing w:after="0"/>
      </w:pPr>
      <w:r>
        <w:t xml:space="preserve">            </w:t>
      </w:r>
      <w:r w:rsidR="00685725">
        <w:t xml:space="preserve">  </w:t>
      </w:r>
      <w:r>
        <w:t xml:space="preserve">        a </w:t>
      </w:r>
      <w:proofErr w:type="spellStart"/>
      <w:r>
        <w:t>pmo:IndividualInstrument</w:t>
      </w:r>
      <w:proofErr w:type="spellEnd"/>
      <w:r>
        <w:t xml:space="preserve"> ;</w:t>
      </w:r>
    </w:p>
    <w:p w:rsidR="006D7CF5" w:rsidRDefault="006D7CF5" w:rsidP="006D7CF5">
      <w:pPr>
        <w:spacing w:after="0"/>
      </w:pPr>
      <w:r>
        <w:t xml:space="preserve">             </w:t>
      </w:r>
      <w:r w:rsidR="00685725">
        <w:t xml:space="preserve">  </w:t>
      </w:r>
      <w:r>
        <w:t xml:space="preserve">          </w:t>
      </w:r>
      <w:proofErr w:type="spellStart"/>
      <w:r>
        <w:t>rdfs:label</w:t>
      </w:r>
      <w:proofErr w:type="spellEnd"/>
      <w:r>
        <w:t xml:space="preserve"> “violin” ] ;</w:t>
      </w:r>
    </w:p>
    <w:p w:rsidR="006D7CF5" w:rsidRDefault="006D7CF5" w:rsidP="006D7CF5">
      <w:pPr>
        <w:spacing w:after="0"/>
      </w:pPr>
      <w:r>
        <w:t xml:space="preserve">            </w:t>
      </w:r>
      <w:r w:rsidR="00685725">
        <w:t xml:space="preserve">  </w:t>
      </w:r>
      <w:r>
        <w:t xml:space="preserve">     </w:t>
      </w:r>
      <w:proofErr w:type="spellStart"/>
      <w:r>
        <w:t>pmo:hasMusicPart</w:t>
      </w:r>
      <w:proofErr w:type="spellEnd"/>
      <w:r>
        <w:t xml:space="preserve"> “Violin 1” ;</w:t>
      </w:r>
    </w:p>
    <w:p w:rsidR="006D7CF5" w:rsidRDefault="006D7CF5" w:rsidP="006D7CF5">
      <w:pPr>
        <w:spacing w:after="0"/>
      </w:pPr>
      <w:r>
        <w:t xml:space="preserve">            </w:t>
      </w:r>
      <w:r w:rsidR="00685725">
        <w:t xml:space="preserve">  </w:t>
      </w:r>
      <w:r>
        <w:t xml:space="preserve">     </w:t>
      </w:r>
      <w:proofErr w:type="spellStart"/>
      <w:r>
        <w:t>pmo:hasMusicPart</w:t>
      </w:r>
      <w:proofErr w:type="spellEnd"/>
      <w:r>
        <w:t xml:space="preserve"> “Violin 2” ] ;</w:t>
      </w:r>
    </w:p>
    <w:p w:rsidR="006D7CF5" w:rsidRDefault="006D7CF5" w:rsidP="006D7CF5">
      <w:pPr>
        <w:spacing w:after="0"/>
      </w:pPr>
      <w:r>
        <w:lastRenderedPageBreak/>
        <w:t xml:space="preserve">      </w:t>
      </w:r>
      <w:r w:rsidR="00685725">
        <w:t xml:space="preserve">  </w:t>
      </w:r>
      <w:r>
        <w:t xml:space="preserve">    </w:t>
      </w:r>
      <w:proofErr w:type="spellStart"/>
      <w:r>
        <w:t>pmo:hasMediumPart</w:t>
      </w:r>
      <w:proofErr w:type="spellEnd"/>
      <w:r>
        <w:t xml:space="preserve"> [</w:t>
      </w:r>
    </w:p>
    <w:p w:rsidR="006D7CF5" w:rsidRDefault="006D7CF5" w:rsidP="006D7CF5">
      <w:pPr>
        <w:spacing w:after="0"/>
      </w:pPr>
      <w:r>
        <w:t xml:space="preserve">        </w:t>
      </w:r>
      <w:r w:rsidR="00685725">
        <w:t xml:space="preserve">  </w:t>
      </w:r>
      <w:r>
        <w:t xml:space="preserve">     a </w:t>
      </w:r>
      <w:proofErr w:type="spellStart"/>
      <w:r>
        <w:t>pmo:MediumPart</w:t>
      </w:r>
      <w:proofErr w:type="spellEnd"/>
      <w:r>
        <w:t xml:space="preserve"> ;</w:t>
      </w:r>
    </w:p>
    <w:p w:rsidR="006D7CF5" w:rsidRDefault="006D7CF5" w:rsidP="006D7CF5">
      <w:pPr>
        <w:spacing w:after="0"/>
      </w:pPr>
      <w:r>
        <w:t xml:space="preserve">         </w:t>
      </w:r>
      <w:r w:rsidR="00685725">
        <w:t xml:space="preserve">  </w:t>
      </w:r>
      <w:r>
        <w:t xml:space="preserve">        </w:t>
      </w:r>
      <w:proofErr w:type="spellStart"/>
      <w:r>
        <w:t>pmo:hasInstrumentMediumCount</w:t>
      </w:r>
      <w:proofErr w:type="spellEnd"/>
      <w:r>
        <w:t xml:space="preserve"> "4"</w:t>
      </w:r>
    </w:p>
    <w:p w:rsidR="006D7CF5" w:rsidRDefault="006D7CF5" w:rsidP="006D7CF5">
      <w:pPr>
        <w:spacing w:after="0"/>
      </w:pPr>
      <w:r>
        <w:t xml:space="preserve">        </w:t>
      </w:r>
      <w:r w:rsidR="00685725">
        <w:t xml:space="preserve">  </w:t>
      </w:r>
      <w:r>
        <w:t xml:space="preserve">         </w:t>
      </w:r>
      <w:proofErr w:type="spellStart"/>
      <w:r>
        <w:t>pmo:hasMediumOfPerformance</w:t>
      </w:r>
      <w:proofErr w:type="spellEnd"/>
      <w:r>
        <w:t xml:space="preserve"> [</w:t>
      </w:r>
    </w:p>
    <w:p w:rsidR="006D7CF5" w:rsidRDefault="006D7CF5" w:rsidP="006D7CF5">
      <w:pPr>
        <w:spacing w:after="0"/>
      </w:pPr>
      <w:r>
        <w:t xml:space="preserve">          </w:t>
      </w:r>
      <w:r w:rsidR="00685725">
        <w:t xml:space="preserve">  </w:t>
      </w:r>
      <w:r>
        <w:t xml:space="preserve">          a </w:t>
      </w:r>
      <w:proofErr w:type="spellStart"/>
      <w:r>
        <w:t>pmo:IndividualInstrument</w:t>
      </w:r>
      <w:proofErr w:type="spellEnd"/>
      <w:r>
        <w:t xml:space="preserve"> ;</w:t>
      </w:r>
    </w:p>
    <w:p w:rsidR="006D7CF5" w:rsidRDefault="006D7CF5" w:rsidP="006D7CF5">
      <w:pPr>
        <w:spacing w:after="0"/>
      </w:pPr>
      <w:r>
        <w:t xml:space="preserve">          </w:t>
      </w:r>
      <w:r w:rsidR="00685725">
        <w:t xml:space="preserve">  </w:t>
      </w:r>
      <w:r>
        <w:t xml:space="preserve">             </w:t>
      </w:r>
      <w:proofErr w:type="spellStart"/>
      <w:r>
        <w:t>rdfs:label</w:t>
      </w:r>
      <w:proofErr w:type="spellEnd"/>
      <w:r>
        <w:t xml:space="preserve"> “viola” ] ;</w:t>
      </w:r>
    </w:p>
    <w:p w:rsidR="006D7CF5" w:rsidRDefault="006D7CF5" w:rsidP="006D7CF5">
      <w:pPr>
        <w:spacing w:after="0"/>
      </w:pPr>
      <w:r>
        <w:t xml:space="preserve">     </w:t>
      </w:r>
      <w:r w:rsidR="00685725">
        <w:t xml:space="preserve">  </w:t>
      </w:r>
      <w:r>
        <w:t xml:space="preserve">     ] ;             </w:t>
      </w:r>
    </w:p>
    <w:p w:rsidR="006D7CF5" w:rsidRDefault="006D7CF5" w:rsidP="006D7CF5">
      <w:pPr>
        <w:spacing w:after="0"/>
      </w:pPr>
      <w:r>
        <w:t xml:space="preserve">     </w:t>
      </w:r>
      <w:r w:rsidR="00685725">
        <w:t xml:space="preserve">  </w:t>
      </w:r>
      <w:r>
        <w:t xml:space="preserve">     </w:t>
      </w:r>
      <w:proofErr w:type="spellStart"/>
      <w:r>
        <w:t>pmo:hasMediumPart</w:t>
      </w:r>
      <w:proofErr w:type="spellEnd"/>
      <w:r>
        <w:t xml:space="preserve"> [</w:t>
      </w:r>
    </w:p>
    <w:p w:rsidR="006D7CF5" w:rsidRDefault="006D7CF5" w:rsidP="006D7CF5">
      <w:pPr>
        <w:spacing w:after="0"/>
      </w:pPr>
      <w:r>
        <w:t xml:space="preserve">      </w:t>
      </w:r>
      <w:r w:rsidR="00685725">
        <w:t xml:space="preserve">  </w:t>
      </w:r>
      <w:r>
        <w:t xml:space="preserve">       a </w:t>
      </w:r>
      <w:proofErr w:type="spellStart"/>
      <w:r>
        <w:t>pmo:MediumPart</w:t>
      </w:r>
      <w:proofErr w:type="spellEnd"/>
      <w:r>
        <w:t xml:space="preserve"> ;</w:t>
      </w:r>
    </w:p>
    <w:p w:rsidR="006D7CF5" w:rsidRDefault="006D7CF5" w:rsidP="006D7CF5">
      <w:pPr>
        <w:spacing w:after="0"/>
      </w:pPr>
      <w:r>
        <w:t xml:space="preserve">     </w:t>
      </w:r>
      <w:r w:rsidR="00685725">
        <w:t xml:space="preserve">  </w:t>
      </w:r>
      <w:r>
        <w:t xml:space="preserve">            </w:t>
      </w:r>
      <w:proofErr w:type="spellStart"/>
      <w:r>
        <w:t>pmo:hasInstrumentMediumCount</w:t>
      </w:r>
      <w:proofErr w:type="spellEnd"/>
      <w:r>
        <w:t xml:space="preserve"> "4"</w:t>
      </w:r>
    </w:p>
    <w:p w:rsidR="006D7CF5" w:rsidRDefault="006D7CF5" w:rsidP="006D7CF5">
      <w:pPr>
        <w:spacing w:after="0"/>
      </w:pPr>
      <w:r>
        <w:t xml:space="preserve">       </w:t>
      </w:r>
      <w:r w:rsidR="00685725">
        <w:t xml:space="preserve">  </w:t>
      </w:r>
      <w:r>
        <w:t xml:space="preserve">          </w:t>
      </w:r>
      <w:proofErr w:type="spellStart"/>
      <w:r>
        <w:t>pmo:hasMediumOfPerformance</w:t>
      </w:r>
      <w:proofErr w:type="spellEnd"/>
      <w:r>
        <w:t xml:space="preserve"> [</w:t>
      </w:r>
    </w:p>
    <w:p w:rsidR="006D7CF5" w:rsidRDefault="006D7CF5" w:rsidP="006D7CF5">
      <w:pPr>
        <w:spacing w:after="0"/>
      </w:pPr>
      <w:r>
        <w:t xml:space="preserve">        </w:t>
      </w:r>
      <w:r w:rsidR="00685725">
        <w:t xml:space="preserve">  </w:t>
      </w:r>
      <w:r>
        <w:t xml:space="preserve">            a </w:t>
      </w:r>
      <w:proofErr w:type="spellStart"/>
      <w:r>
        <w:t>pmo:IndividualInstrument</w:t>
      </w:r>
      <w:proofErr w:type="spellEnd"/>
      <w:r>
        <w:t xml:space="preserve"> ;</w:t>
      </w:r>
    </w:p>
    <w:p w:rsidR="006D7CF5" w:rsidRDefault="006D7CF5" w:rsidP="006D7CF5">
      <w:pPr>
        <w:spacing w:after="0"/>
      </w:pPr>
      <w:r>
        <w:t xml:space="preserve">           </w:t>
      </w:r>
      <w:r w:rsidR="00685725">
        <w:t xml:space="preserve">  </w:t>
      </w:r>
      <w:r>
        <w:t xml:space="preserve">            </w:t>
      </w:r>
      <w:proofErr w:type="spellStart"/>
      <w:r>
        <w:t>rdfs:label</w:t>
      </w:r>
      <w:proofErr w:type="spellEnd"/>
      <w:r>
        <w:t xml:space="preserve"> "cello" ] ; </w:t>
      </w:r>
    </w:p>
    <w:p w:rsidR="006D7CF5" w:rsidRDefault="006D7CF5" w:rsidP="006D7CF5">
      <w:pPr>
        <w:spacing w:after="0"/>
      </w:pPr>
      <w:r>
        <w:t xml:space="preserve">      </w:t>
      </w:r>
      <w:r w:rsidR="00685725">
        <w:t xml:space="preserve">  </w:t>
      </w:r>
      <w:r>
        <w:t xml:space="preserve">    ] ;</w:t>
      </w:r>
    </w:p>
    <w:p w:rsidR="006D7CF5" w:rsidRDefault="006D7CF5" w:rsidP="006D7CF5">
      <w:pPr>
        <w:spacing w:after="0"/>
      </w:pPr>
      <w:r>
        <w:t xml:space="preserve"> ] . </w:t>
      </w:r>
    </w:p>
    <w:p w:rsidR="00A55EBF" w:rsidRDefault="006D7CF5" w:rsidP="006D7CF5">
      <w:pPr>
        <w:spacing w:after="0"/>
      </w:pPr>
      <w:r>
        <w:t xml:space="preserve">     </w:t>
      </w:r>
    </w:p>
    <w:p w:rsidR="00A55EBF" w:rsidRDefault="00A55EBF" w:rsidP="001C1AAB">
      <w:pPr>
        <w:spacing w:after="0"/>
      </w:pPr>
    </w:p>
    <w:p w:rsidR="00112A57" w:rsidRDefault="00112A57" w:rsidP="00401EA5">
      <w:pPr>
        <w:keepNext/>
        <w:keepLines/>
        <w:rPr>
          <w:rStyle w:val="Heading2Char"/>
        </w:rPr>
      </w:pPr>
      <w:r>
        <w:rPr>
          <w:rStyle w:val="Heading2Char"/>
        </w:rPr>
        <w:t>Modeling medium part types</w:t>
      </w:r>
    </w:p>
    <w:p w:rsidR="00112A57" w:rsidRDefault="00112A57" w:rsidP="00401EA5">
      <w:pPr>
        <w:keepNext/>
        <w:keepLines/>
      </w:pPr>
      <w:r>
        <w:t xml:space="preserve">A declared or performed medium part may be labelled as a certain type of part—solo, optional, ad lib, </w:t>
      </w:r>
      <w:proofErr w:type="spellStart"/>
      <w:r>
        <w:t>divisi</w:t>
      </w:r>
      <w:proofErr w:type="spellEnd"/>
      <w:r>
        <w:t xml:space="preserve">. These are indicated by the property </w:t>
      </w:r>
      <w:proofErr w:type="spellStart"/>
      <w:r>
        <w:t>pmo:mediumPartType</w:t>
      </w:r>
      <w:proofErr w:type="spellEnd"/>
      <w:r>
        <w:t xml:space="preserve"> and the class </w:t>
      </w:r>
      <w:proofErr w:type="spellStart"/>
      <w:r>
        <w:t>pmo:MediumPartType</w:t>
      </w:r>
      <w:proofErr w:type="spellEnd"/>
      <w:r>
        <w:t>.</w:t>
      </w:r>
    </w:p>
    <w:p w:rsidR="00112A57" w:rsidRDefault="00112A57" w:rsidP="00112A57"/>
    <w:tbl>
      <w:tblPr>
        <w:tblStyle w:val="TableGrid"/>
        <w:tblW w:w="0" w:type="auto"/>
        <w:tblLook w:val="04A0" w:firstRow="1" w:lastRow="0" w:firstColumn="1" w:lastColumn="0" w:noHBand="0" w:noVBand="1"/>
      </w:tblPr>
      <w:tblGrid>
        <w:gridCol w:w="2809"/>
        <w:gridCol w:w="3354"/>
        <w:gridCol w:w="3187"/>
      </w:tblGrid>
      <w:tr w:rsidR="00112A57" w:rsidRPr="00327C17" w:rsidTr="005A61EA">
        <w:tc>
          <w:tcPr>
            <w:tcW w:w="2809" w:type="dxa"/>
          </w:tcPr>
          <w:p w:rsidR="00112A57" w:rsidRPr="00A37E09" w:rsidRDefault="00112A57" w:rsidP="005A61EA">
            <w:pPr>
              <w:rPr>
                <w:i/>
              </w:rPr>
            </w:pPr>
            <w:r>
              <w:rPr>
                <w:i/>
              </w:rPr>
              <w:t>Class</w:t>
            </w:r>
          </w:p>
        </w:tc>
        <w:tc>
          <w:tcPr>
            <w:tcW w:w="3354" w:type="dxa"/>
          </w:tcPr>
          <w:p w:rsidR="00112A57" w:rsidRPr="00A37E09" w:rsidRDefault="00112A57" w:rsidP="005A61EA">
            <w:pPr>
              <w:rPr>
                <w:i/>
              </w:rPr>
            </w:pPr>
            <w:r>
              <w:rPr>
                <w:i/>
              </w:rPr>
              <w:t>Definition</w:t>
            </w:r>
          </w:p>
        </w:tc>
        <w:tc>
          <w:tcPr>
            <w:tcW w:w="3187" w:type="dxa"/>
          </w:tcPr>
          <w:p w:rsidR="00112A57" w:rsidRPr="00327C17" w:rsidRDefault="00112A57" w:rsidP="005A61EA">
            <w:pPr>
              <w:rPr>
                <w:i/>
              </w:rPr>
            </w:pPr>
            <w:r w:rsidRPr="00327C17">
              <w:rPr>
                <w:i/>
              </w:rPr>
              <w:t>Subclass of</w:t>
            </w:r>
          </w:p>
        </w:tc>
      </w:tr>
      <w:tr w:rsidR="00112A57" w:rsidTr="005A61EA">
        <w:tc>
          <w:tcPr>
            <w:tcW w:w="2809" w:type="dxa"/>
          </w:tcPr>
          <w:p w:rsidR="00112A57" w:rsidRDefault="00112A57" w:rsidP="005A61EA">
            <w:proofErr w:type="spellStart"/>
            <w:r>
              <w:t>pmo:MediumPartType</w:t>
            </w:r>
            <w:proofErr w:type="spellEnd"/>
          </w:p>
        </w:tc>
        <w:tc>
          <w:tcPr>
            <w:tcW w:w="3354" w:type="dxa"/>
          </w:tcPr>
          <w:p w:rsidR="00112A57" w:rsidRPr="00881CEB" w:rsidRDefault="00401EA5" w:rsidP="00401EA5">
            <w:r>
              <w:t>A</w:t>
            </w:r>
            <w:r w:rsidR="00112A57">
              <w:t xml:space="preserve"> </w:t>
            </w:r>
            <w:proofErr w:type="spellStart"/>
            <w:r w:rsidR="00112A57">
              <w:t>pmo:MediumPart</w:t>
            </w:r>
            <w:proofErr w:type="spellEnd"/>
            <w:r>
              <w:t xml:space="preserve"> with specific role or type of part, e.g., solo, ad lib, optional, offstage</w:t>
            </w:r>
          </w:p>
        </w:tc>
        <w:tc>
          <w:tcPr>
            <w:tcW w:w="3187" w:type="dxa"/>
          </w:tcPr>
          <w:p w:rsidR="00112A57" w:rsidRDefault="00112A57" w:rsidP="005A61EA"/>
        </w:tc>
      </w:tr>
    </w:tbl>
    <w:p w:rsidR="00112A57" w:rsidRDefault="00112A57" w:rsidP="00112A57"/>
    <w:tbl>
      <w:tblPr>
        <w:tblStyle w:val="TableGrid"/>
        <w:tblW w:w="0" w:type="auto"/>
        <w:tblLook w:val="04A0" w:firstRow="1" w:lastRow="0" w:firstColumn="1" w:lastColumn="0" w:noHBand="0" w:noVBand="1"/>
      </w:tblPr>
      <w:tblGrid>
        <w:gridCol w:w="2648"/>
        <w:gridCol w:w="2230"/>
        <w:gridCol w:w="2233"/>
        <w:gridCol w:w="2239"/>
      </w:tblGrid>
      <w:tr w:rsidR="00401EA5" w:rsidRPr="00206387" w:rsidTr="00401EA5">
        <w:tc>
          <w:tcPr>
            <w:tcW w:w="2785" w:type="dxa"/>
          </w:tcPr>
          <w:p w:rsidR="00112A57" w:rsidRPr="00A37E09" w:rsidRDefault="00112A57" w:rsidP="005A61EA">
            <w:pPr>
              <w:rPr>
                <w:i/>
              </w:rPr>
            </w:pPr>
            <w:r>
              <w:rPr>
                <w:i/>
              </w:rPr>
              <w:t>Property</w:t>
            </w:r>
          </w:p>
        </w:tc>
        <w:tc>
          <w:tcPr>
            <w:tcW w:w="2722" w:type="dxa"/>
          </w:tcPr>
          <w:p w:rsidR="00112A57" w:rsidRPr="00A37E09" w:rsidRDefault="00112A57" w:rsidP="005A61EA">
            <w:pPr>
              <w:rPr>
                <w:i/>
              </w:rPr>
            </w:pPr>
            <w:r>
              <w:rPr>
                <w:i/>
              </w:rPr>
              <w:t>Definition</w:t>
            </w:r>
          </w:p>
        </w:tc>
        <w:tc>
          <w:tcPr>
            <w:tcW w:w="1934" w:type="dxa"/>
          </w:tcPr>
          <w:p w:rsidR="00112A57" w:rsidRPr="00206387" w:rsidRDefault="00B05C59" w:rsidP="005A61EA">
            <w:pPr>
              <w:rPr>
                <w:i/>
              </w:rPr>
            </w:pPr>
            <w:r>
              <w:rPr>
                <w:i/>
              </w:rPr>
              <w:t>Use with:</w:t>
            </w:r>
          </w:p>
        </w:tc>
        <w:tc>
          <w:tcPr>
            <w:tcW w:w="1909" w:type="dxa"/>
          </w:tcPr>
          <w:p w:rsidR="00112A57" w:rsidRPr="00206387" w:rsidRDefault="00112A57" w:rsidP="005A61EA">
            <w:pPr>
              <w:rPr>
                <w:i/>
              </w:rPr>
            </w:pPr>
            <w:r w:rsidRPr="00206387">
              <w:rPr>
                <w:i/>
              </w:rPr>
              <w:t>Range</w:t>
            </w:r>
          </w:p>
        </w:tc>
      </w:tr>
      <w:tr w:rsidR="00401EA5" w:rsidTr="00401EA5">
        <w:tc>
          <w:tcPr>
            <w:tcW w:w="2785" w:type="dxa"/>
          </w:tcPr>
          <w:p w:rsidR="00112A57" w:rsidRDefault="00112A57" w:rsidP="005A61EA">
            <w:proofErr w:type="spellStart"/>
            <w:r>
              <w:t>pmo:hasMediumPartType</w:t>
            </w:r>
            <w:proofErr w:type="spellEnd"/>
          </w:p>
        </w:tc>
        <w:tc>
          <w:tcPr>
            <w:tcW w:w="2722" w:type="dxa"/>
          </w:tcPr>
          <w:p w:rsidR="00112A57" w:rsidRDefault="00112A57" w:rsidP="00401EA5">
            <w:r>
              <w:t xml:space="preserve">The type of </w:t>
            </w:r>
            <w:proofErr w:type="spellStart"/>
            <w:r>
              <w:t>pmo:MediumPart</w:t>
            </w:r>
            <w:proofErr w:type="spellEnd"/>
            <w:r>
              <w:t>, e.g., solo, ad lib, optional</w:t>
            </w:r>
            <w:r w:rsidR="00401EA5">
              <w:t>, offstage</w:t>
            </w:r>
          </w:p>
        </w:tc>
        <w:tc>
          <w:tcPr>
            <w:tcW w:w="1934" w:type="dxa"/>
          </w:tcPr>
          <w:p w:rsidR="00112A57" w:rsidRDefault="00401EA5" w:rsidP="005A61EA">
            <w:proofErr w:type="spellStart"/>
            <w:r>
              <w:t>pmo:DeclaredMedium</w:t>
            </w:r>
            <w:proofErr w:type="spellEnd"/>
          </w:p>
        </w:tc>
        <w:tc>
          <w:tcPr>
            <w:tcW w:w="1909" w:type="dxa"/>
          </w:tcPr>
          <w:p w:rsidR="00112A57" w:rsidRDefault="00401EA5" w:rsidP="005A61EA">
            <w:proofErr w:type="spellStart"/>
            <w:r>
              <w:t>pmo:MediumPartType</w:t>
            </w:r>
            <w:proofErr w:type="spellEnd"/>
          </w:p>
        </w:tc>
      </w:tr>
    </w:tbl>
    <w:p w:rsidR="00112A57" w:rsidRDefault="00112A57" w:rsidP="00112A57"/>
    <w:p w:rsidR="00685725" w:rsidRDefault="00685725" w:rsidP="003538C2">
      <w:pPr>
        <w:keepNext/>
        <w:keepLines/>
      </w:pPr>
    </w:p>
    <w:p w:rsidR="00112A57" w:rsidRDefault="00112A57" w:rsidP="003538C2">
      <w:pPr>
        <w:keepNext/>
        <w:keepLines/>
      </w:pPr>
      <w:r>
        <w:t xml:space="preserve">The following diagram models a </w:t>
      </w:r>
      <w:proofErr w:type="spellStart"/>
      <w:r>
        <w:t>pmo:</w:t>
      </w:r>
      <w:r w:rsidR="0049095C">
        <w:t>PerformedMedium</w:t>
      </w:r>
      <w:proofErr w:type="spellEnd"/>
      <w:r>
        <w:t xml:space="preserve"> for solo bassoon and orchestra.</w:t>
      </w:r>
      <w:r w:rsidR="003538C2">
        <w:t xml:space="preserve"> Note that </w:t>
      </w:r>
      <w:proofErr w:type="spellStart"/>
      <w:r w:rsidR="003538C2">
        <w:t>pmo:DeclaredMedium</w:t>
      </w:r>
      <w:proofErr w:type="spellEnd"/>
      <w:r w:rsidR="003538C2">
        <w:t xml:space="preserve"> has both a </w:t>
      </w:r>
      <w:proofErr w:type="spellStart"/>
      <w:r w:rsidR="003538C2">
        <w:t>pmo:IndividualMediumCount</w:t>
      </w:r>
      <w:proofErr w:type="spellEnd"/>
      <w:r w:rsidR="003538C2">
        <w:t xml:space="preserve"> (the bassoon) and a </w:t>
      </w:r>
      <w:proofErr w:type="spellStart"/>
      <w:r w:rsidR="003538C2">
        <w:t>pmo:EnsembleCount</w:t>
      </w:r>
      <w:proofErr w:type="spellEnd"/>
      <w:r w:rsidR="003538C2">
        <w:t xml:space="preserve"> (the orchestra).</w:t>
      </w:r>
    </w:p>
    <w:p w:rsidR="00112A57" w:rsidRDefault="00A00BC1" w:rsidP="003538C2">
      <w:pPr>
        <w:keepNext/>
        <w:keepLines/>
      </w:pPr>
      <w:r>
        <w:rPr>
          <w:noProof/>
        </w:rPr>
        <w:drawing>
          <wp:inline distT="0" distB="0" distL="0" distR="0" wp14:anchorId="618829CE" wp14:editId="447FDE10">
            <wp:extent cx="5715000" cy="344243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4617" cy="3454249"/>
                    </a:xfrm>
                    <a:prstGeom prst="rect">
                      <a:avLst/>
                    </a:prstGeom>
                  </pic:spPr>
                </pic:pic>
              </a:graphicData>
            </a:graphic>
          </wp:inline>
        </w:drawing>
      </w:r>
    </w:p>
    <w:p w:rsidR="00A00BC1" w:rsidRDefault="00A00BC1" w:rsidP="00112A57">
      <w:pPr>
        <w:spacing w:after="0"/>
      </w:pPr>
    </w:p>
    <w:p w:rsidR="00685725" w:rsidRDefault="00685725" w:rsidP="00112A57">
      <w:pPr>
        <w:spacing w:after="0"/>
      </w:pPr>
    </w:p>
    <w:p w:rsidR="00685725" w:rsidRDefault="00685725" w:rsidP="00112A57">
      <w:pPr>
        <w:spacing w:after="0"/>
      </w:pPr>
    </w:p>
    <w:p w:rsidR="008717A6" w:rsidRDefault="008717A6" w:rsidP="00112A57">
      <w:pPr>
        <w:spacing w:after="0"/>
      </w:pPr>
    </w:p>
    <w:p w:rsidR="00112A57" w:rsidRDefault="00112A57" w:rsidP="00112A57">
      <w:pPr>
        <w:spacing w:after="0"/>
      </w:pPr>
      <w:r>
        <w:t xml:space="preserve">:a1 a </w:t>
      </w:r>
      <w:proofErr w:type="spellStart"/>
      <w:r>
        <w:t>bf:</w:t>
      </w:r>
      <w:r w:rsidR="003538C2">
        <w:t>NotatedMusic</w:t>
      </w:r>
      <w:proofErr w:type="spellEnd"/>
      <w:r>
        <w:t xml:space="preserve"> ;</w:t>
      </w:r>
    </w:p>
    <w:p w:rsidR="00112A57" w:rsidRDefault="00112A57" w:rsidP="00112A57">
      <w:pPr>
        <w:spacing w:after="0"/>
      </w:pPr>
      <w:proofErr w:type="spellStart"/>
      <w:r>
        <w:t>pmo:hasMedium</w:t>
      </w:r>
      <w:proofErr w:type="spellEnd"/>
      <w:r>
        <w:t xml:space="preserve"> [</w:t>
      </w:r>
    </w:p>
    <w:p w:rsidR="00112A57" w:rsidRDefault="00112A57" w:rsidP="00112A57">
      <w:pPr>
        <w:spacing w:after="0"/>
      </w:pPr>
      <w:r>
        <w:t xml:space="preserve">   a </w:t>
      </w:r>
      <w:proofErr w:type="spellStart"/>
      <w:r>
        <w:t>pmo:DeclaredMedium</w:t>
      </w:r>
      <w:proofErr w:type="spellEnd"/>
      <w:r>
        <w:t xml:space="preserve"> ;</w:t>
      </w:r>
    </w:p>
    <w:p w:rsidR="00112A57" w:rsidRDefault="00112A57" w:rsidP="00112A57">
      <w:pPr>
        <w:spacing w:after="0"/>
      </w:pPr>
      <w:r>
        <w:t xml:space="preserve">      </w:t>
      </w:r>
      <w:proofErr w:type="spellStart"/>
      <w:r>
        <w:t>pmo:hasMediumPart</w:t>
      </w:r>
      <w:proofErr w:type="spellEnd"/>
      <w:r>
        <w:t xml:space="preserve"> [</w:t>
      </w:r>
    </w:p>
    <w:p w:rsidR="00112A57" w:rsidRDefault="00112A57" w:rsidP="00112A57">
      <w:pPr>
        <w:spacing w:after="0"/>
      </w:pPr>
      <w:r>
        <w:t xml:space="preserve">           a </w:t>
      </w:r>
      <w:proofErr w:type="spellStart"/>
      <w:r>
        <w:t>pmo:MediumPart</w:t>
      </w:r>
      <w:proofErr w:type="spellEnd"/>
      <w:r>
        <w:t xml:space="preserve"> ;</w:t>
      </w:r>
    </w:p>
    <w:p w:rsidR="0049095C" w:rsidRDefault="00112A57" w:rsidP="00112A57">
      <w:pPr>
        <w:spacing w:after="0"/>
      </w:pPr>
      <w:r>
        <w:t xml:space="preserve">              </w:t>
      </w:r>
      <w:proofErr w:type="spellStart"/>
      <w:r w:rsidR="0049095C">
        <w:t>pmo:hasMediumCount</w:t>
      </w:r>
      <w:proofErr w:type="spellEnd"/>
      <w:r w:rsidR="0049095C">
        <w:t xml:space="preserve"> “1” ;</w:t>
      </w:r>
    </w:p>
    <w:p w:rsidR="00112A57" w:rsidRDefault="0049095C" w:rsidP="00112A57">
      <w:pPr>
        <w:spacing w:after="0"/>
      </w:pPr>
      <w:r>
        <w:t xml:space="preserve">              </w:t>
      </w:r>
      <w:proofErr w:type="spellStart"/>
      <w:r w:rsidR="00112A57">
        <w:t>pmo:hasMediumOfPerformance</w:t>
      </w:r>
      <w:proofErr w:type="spellEnd"/>
      <w:r w:rsidR="00112A57">
        <w:t xml:space="preserve"> [</w:t>
      </w:r>
    </w:p>
    <w:p w:rsidR="00112A57" w:rsidRDefault="00112A57" w:rsidP="00112A57">
      <w:pPr>
        <w:spacing w:after="0"/>
      </w:pPr>
      <w:r>
        <w:t xml:space="preserve">                    a </w:t>
      </w:r>
      <w:proofErr w:type="spellStart"/>
      <w:r>
        <w:t>pmo:IndividualInstrument</w:t>
      </w:r>
      <w:proofErr w:type="spellEnd"/>
      <w:r>
        <w:t xml:space="preserve"> ;</w:t>
      </w:r>
    </w:p>
    <w:p w:rsidR="00112A57" w:rsidRDefault="00112A57" w:rsidP="00112A57">
      <w:pPr>
        <w:spacing w:after="0"/>
      </w:pPr>
      <w:r>
        <w:t xml:space="preserve">                    </w:t>
      </w:r>
      <w:proofErr w:type="spellStart"/>
      <w:r>
        <w:t>rdfs:label</w:t>
      </w:r>
      <w:proofErr w:type="spellEnd"/>
      <w:r>
        <w:t xml:space="preserve"> “bassoon” ;</w:t>
      </w:r>
    </w:p>
    <w:p w:rsidR="00112A57" w:rsidRDefault="00112A57" w:rsidP="00112A57">
      <w:pPr>
        <w:spacing w:after="0"/>
      </w:pPr>
      <w:r>
        <w:t xml:space="preserve">              </w:t>
      </w:r>
      <w:proofErr w:type="spellStart"/>
      <w:r>
        <w:t>pmo:hasMediumType</w:t>
      </w:r>
      <w:proofErr w:type="spellEnd"/>
      <w:r>
        <w:t xml:space="preserve"> “solo “ ] ;</w:t>
      </w:r>
    </w:p>
    <w:p w:rsidR="00112A57" w:rsidRDefault="0049095C" w:rsidP="00112A57">
      <w:pPr>
        <w:spacing w:after="0"/>
      </w:pPr>
      <w:r>
        <w:t xml:space="preserve"> </w:t>
      </w:r>
      <w:r w:rsidR="00112A57">
        <w:t xml:space="preserve"> ] ;</w:t>
      </w:r>
    </w:p>
    <w:p w:rsidR="00112A57" w:rsidRDefault="00112A57" w:rsidP="00112A57">
      <w:pPr>
        <w:spacing w:after="0"/>
      </w:pPr>
      <w:r>
        <w:t xml:space="preserve">      </w:t>
      </w:r>
      <w:proofErr w:type="spellStart"/>
      <w:r>
        <w:t>pmo:hasMediumPart</w:t>
      </w:r>
      <w:proofErr w:type="spellEnd"/>
      <w:r>
        <w:t xml:space="preserve"> [</w:t>
      </w:r>
    </w:p>
    <w:p w:rsidR="00112A57" w:rsidRDefault="00112A57" w:rsidP="00112A57">
      <w:pPr>
        <w:spacing w:after="0"/>
      </w:pPr>
      <w:r>
        <w:t xml:space="preserve">           a </w:t>
      </w:r>
      <w:proofErr w:type="spellStart"/>
      <w:r>
        <w:t>pmo:MediumPart</w:t>
      </w:r>
      <w:proofErr w:type="spellEnd"/>
      <w:r>
        <w:t xml:space="preserve"> ;</w:t>
      </w:r>
    </w:p>
    <w:p w:rsidR="00112A57" w:rsidRDefault="00112A57" w:rsidP="00112A57">
      <w:pPr>
        <w:spacing w:after="0"/>
      </w:pPr>
      <w:r>
        <w:t xml:space="preserve">              </w:t>
      </w:r>
      <w:proofErr w:type="spellStart"/>
      <w:r>
        <w:t>pmo:hasMediumOfPerformance</w:t>
      </w:r>
      <w:proofErr w:type="spellEnd"/>
      <w:r>
        <w:t xml:space="preserve"> [</w:t>
      </w:r>
    </w:p>
    <w:p w:rsidR="00112A57" w:rsidRDefault="00112A57" w:rsidP="00112A57">
      <w:pPr>
        <w:spacing w:after="0"/>
      </w:pPr>
      <w:r>
        <w:t xml:space="preserve">                    a </w:t>
      </w:r>
      <w:proofErr w:type="spellStart"/>
      <w:r>
        <w:t>pmo:Ensemble</w:t>
      </w:r>
      <w:proofErr w:type="spellEnd"/>
      <w:r>
        <w:t xml:space="preserve"> ;</w:t>
      </w:r>
    </w:p>
    <w:p w:rsidR="00112A57" w:rsidRDefault="00112A57" w:rsidP="00112A57">
      <w:pPr>
        <w:spacing w:after="0"/>
      </w:pPr>
      <w:r>
        <w:lastRenderedPageBreak/>
        <w:t xml:space="preserve">                    </w:t>
      </w:r>
      <w:proofErr w:type="spellStart"/>
      <w:r>
        <w:t>rdfs:label</w:t>
      </w:r>
      <w:proofErr w:type="spellEnd"/>
      <w:r>
        <w:t xml:space="preserve"> “orchestra” ] ;</w:t>
      </w:r>
    </w:p>
    <w:p w:rsidR="00112A57" w:rsidRDefault="00112A57" w:rsidP="00112A57">
      <w:pPr>
        <w:spacing w:after="0"/>
      </w:pPr>
      <w:r>
        <w:t xml:space="preserve">           </w:t>
      </w:r>
      <w:proofErr w:type="spellStart"/>
      <w:r>
        <w:t>pmo:hasMediumCount</w:t>
      </w:r>
      <w:proofErr w:type="spellEnd"/>
      <w:r>
        <w:t xml:space="preserve"> “1” ] ;</w:t>
      </w:r>
    </w:p>
    <w:p w:rsidR="00112A57" w:rsidRDefault="00112A57" w:rsidP="00112A57">
      <w:pPr>
        <w:spacing w:after="0"/>
      </w:pPr>
      <w:r>
        <w:t>] .</w:t>
      </w:r>
    </w:p>
    <w:p w:rsidR="00296454" w:rsidRDefault="00296454" w:rsidP="00112A57">
      <w:pPr>
        <w:pStyle w:val="Heading2"/>
      </w:pPr>
    </w:p>
    <w:p w:rsidR="00112A57" w:rsidRDefault="00112A57" w:rsidP="00112A57">
      <w:pPr>
        <w:pStyle w:val="Heading2"/>
      </w:pPr>
      <w:r>
        <w:t>Modeling doubling media</w:t>
      </w:r>
    </w:p>
    <w:p w:rsidR="003538C2" w:rsidRPr="003538C2" w:rsidRDefault="003538C2" w:rsidP="003538C2"/>
    <w:p w:rsidR="00112A57" w:rsidRDefault="00112A57" w:rsidP="00112A57">
      <w:r>
        <w:t xml:space="preserve">Doubling is the single case in which a </w:t>
      </w:r>
      <w:proofErr w:type="spellStart"/>
      <w:r>
        <w:t>pmo:DeclaredMedium</w:t>
      </w:r>
      <w:proofErr w:type="spellEnd"/>
      <w:r>
        <w:t xml:space="preserve"> or </w:t>
      </w:r>
      <w:proofErr w:type="spellStart"/>
      <w:r>
        <w:t>pmo:PerformedMedium</w:t>
      </w:r>
      <w:proofErr w:type="spellEnd"/>
      <w:r>
        <w:t xml:space="preserve"> may have more than one medium of performance, since the media are conceived as one musical unit. </w:t>
      </w:r>
    </w:p>
    <w:p w:rsidR="00401EA5" w:rsidRDefault="00401EA5" w:rsidP="00112A57"/>
    <w:tbl>
      <w:tblPr>
        <w:tblStyle w:val="TableGrid"/>
        <w:tblW w:w="0" w:type="auto"/>
        <w:tblLook w:val="04A0" w:firstRow="1" w:lastRow="0" w:firstColumn="1" w:lastColumn="0" w:noHBand="0" w:noVBand="1"/>
      </w:tblPr>
      <w:tblGrid>
        <w:gridCol w:w="3919"/>
        <w:gridCol w:w="3118"/>
        <w:gridCol w:w="1868"/>
      </w:tblGrid>
      <w:tr w:rsidR="00112A57" w:rsidRPr="00206387" w:rsidTr="005A61EA">
        <w:tc>
          <w:tcPr>
            <w:tcW w:w="3919" w:type="dxa"/>
          </w:tcPr>
          <w:p w:rsidR="00112A57" w:rsidRPr="00A37E09" w:rsidRDefault="00112A57" w:rsidP="005A61EA">
            <w:pPr>
              <w:rPr>
                <w:i/>
              </w:rPr>
            </w:pPr>
            <w:r>
              <w:rPr>
                <w:i/>
              </w:rPr>
              <w:t>Property</w:t>
            </w:r>
          </w:p>
        </w:tc>
        <w:tc>
          <w:tcPr>
            <w:tcW w:w="3118" w:type="dxa"/>
          </w:tcPr>
          <w:p w:rsidR="00112A57" w:rsidRDefault="00112A57" w:rsidP="005A61EA">
            <w:pPr>
              <w:rPr>
                <w:i/>
              </w:rPr>
            </w:pPr>
            <w:proofErr w:type="spellStart"/>
            <w:r>
              <w:rPr>
                <w:i/>
              </w:rPr>
              <w:t>Subproperty</w:t>
            </w:r>
            <w:proofErr w:type="spellEnd"/>
            <w:r>
              <w:rPr>
                <w:i/>
              </w:rPr>
              <w:t xml:space="preserve"> of:</w:t>
            </w:r>
          </w:p>
        </w:tc>
        <w:tc>
          <w:tcPr>
            <w:tcW w:w="1868" w:type="dxa"/>
          </w:tcPr>
          <w:p w:rsidR="00112A57" w:rsidRPr="00A37E09" w:rsidRDefault="00112A57" w:rsidP="005A61EA">
            <w:pPr>
              <w:rPr>
                <w:i/>
              </w:rPr>
            </w:pPr>
            <w:r>
              <w:rPr>
                <w:i/>
              </w:rPr>
              <w:t>Definition</w:t>
            </w:r>
          </w:p>
        </w:tc>
      </w:tr>
      <w:tr w:rsidR="00112A57" w:rsidTr="005A61EA">
        <w:tc>
          <w:tcPr>
            <w:tcW w:w="3919" w:type="dxa"/>
          </w:tcPr>
          <w:p w:rsidR="00112A57" w:rsidRDefault="00112A57" w:rsidP="005A61EA">
            <w:proofErr w:type="spellStart"/>
            <w:r>
              <w:t>pmo:hasDoublingMediumOfPerformance</w:t>
            </w:r>
            <w:proofErr w:type="spellEnd"/>
          </w:p>
        </w:tc>
        <w:tc>
          <w:tcPr>
            <w:tcW w:w="3118" w:type="dxa"/>
          </w:tcPr>
          <w:p w:rsidR="00112A57" w:rsidRDefault="00112A57" w:rsidP="005A61EA">
            <w:proofErr w:type="spellStart"/>
            <w:r>
              <w:t>pmo:hasMediumOfperformance</w:t>
            </w:r>
            <w:proofErr w:type="spellEnd"/>
          </w:p>
        </w:tc>
        <w:tc>
          <w:tcPr>
            <w:tcW w:w="1868" w:type="dxa"/>
          </w:tcPr>
          <w:p w:rsidR="00112A57" w:rsidRDefault="00112A57" w:rsidP="005A61EA">
            <w:r>
              <w:t>2 (or more) media of performance intended to be performed alternately by a single performer</w:t>
            </w:r>
          </w:p>
        </w:tc>
      </w:tr>
    </w:tbl>
    <w:p w:rsidR="00112A57" w:rsidRDefault="00112A57" w:rsidP="00112A57"/>
    <w:p w:rsidR="00112A57" w:rsidRDefault="00112A57" w:rsidP="003829AF">
      <w:pPr>
        <w:keepNext/>
        <w:keepLines/>
      </w:pPr>
      <w:r>
        <w:t>The following diagram models 2 flutes, 1 of which doubles piccolo.</w:t>
      </w:r>
    </w:p>
    <w:p w:rsidR="00112A57" w:rsidRDefault="00A00BC1" w:rsidP="003829AF">
      <w:pPr>
        <w:keepNext/>
        <w:keepLines/>
      </w:pPr>
      <w:r>
        <w:rPr>
          <w:noProof/>
        </w:rPr>
        <w:drawing>
          <wp:inline distT="0" distB="0" distL="0" distR="0" wp14:anchorId="6537D428" wp14:editId="5143ABDF">
            <wp:extent cx="5105400" cy="3359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3402" cy="3365230"/>
                    </a:xfrm>
                    <a:prstGeom prst="rect">
                      <a:avLst/>
                    </a:prstGeom>
                  </pic:spPr>
                </pic:pic>
              </a:graphicData>
            </a:graphic>
          </wp:inline>
        </w:drawing>
      </w:r>
    </w:p>
    <w:p w:rsidR="00DE6FB4" w:rsidRDefault="00DE6FB4" w:rsidP="00DE6FB4">
      <w:pPr>
        <w:spacing w:after="0"/>
      </w:pPr>
      <w:r>
        <w:t xml:space="preserve">:a1 a </w:t>
      </w:r>
      <w:proofErr w:type="spellStart"/>
      <w:r>
        <w:t>bf:NotatedMusic</w:t>
      </w:r>
      <w:proofErr w:type="spellEnd"/>
      <w:r>
        <w:t xml:space="preserve"> ;</w:t>
      </w:r>
    </w:p>
    <w:p w:rsidR="00DE6FB4" w:rsidRDefault="00DE6FB4" w:rsidP="00DE6FB4">
      <w:pPr>
        <w:spacing w:after="0"/>
      </w:pPr>
      <w:proofErr w:type="spellStart"/>
      <w:r>
        <w:t>pmo:hasMedium</w:t>
      </w:r>
      <w:proofErr w:type="spellEnd"/>
      <w:r>
        <w:t xml:space="preserve"> [</w:t>
      </w:r>
    </w:p>
    <w:p w:rsidR="00DE6FB4" w:rsidRDefault="00DE6FB4" w:rsidP="00DE6FB4">
      <w:pPr>
        <w:spacing w:after="0"/>
      </w:pPr>
      <w:r>
        <w:t xml:space="preserve">    a </w:t>
      </w:r>
      <w:proofErr w:type="spellStart"/>
      <w:r>
        <w:t>pmo:DeclaredMedium</w:t>
      </w:r>
      <w:proofErr w:type="spellEnd"/>
      <w:r>
        <w:t xml:space="preserve"> ;</w:t>
      </w:r>
    </w:p>
    <w:p w:rsidR="00DE6FB4" w:rsidRDefault="00DE6FB4" w:rsidP="00DE6FB4">
      <w:pPr>
        <w:spacing w:after="0"/>
      </w:pPr>
      <w:r>
        <w:t xml:space="preserve">        </w:t>
      </w:r>
      <w:proofErr w:type="spellStart"/>
      <w:r>
        <w:t>pmo:hasMediumPart</w:t>
      </w:r>
      <w:proofErr w:type="spellEnd"/>
      <w:r>
        <w:t xml:space="preserve"> [</w:t>
      </w:r>
    </w:p>
    <w:p w:rsidR="00DE6FB4" w:rsidRDefault="00DE6FB4" w:rsidP="00DE6FB4">
      <w:pPr>
        <w:spacing w:after="0"/>
      </w:pPr>
      <w:r>
        <w:lastRenderedPageBreak/>
        <w:t xml:space="preserve">             a </w:t>
      </w:r>
      <w:proofErr w:type="spellStart"/>
      <w:r>
        <w:t>pmo:DeclaredMediumPart</w:t>
      </w:r>
      <w:proofErr w:type="spellEnd"/>
      <w:r>
        <w:t xml:space="preserve"> ;</w:t>
      </w:r>
    </w:p>
    <w:p w:rsidR="00DE6FB4" w:rsidRDefault="00DE6FB4" w:rsidP="00DE6FB4">
      <w:pPr>
        <w:spacing w:after="0"/>
      </w:pPr>
      <w:r>
        <w:t xml:space="preserve">                </w:t>
      </w:r>
      <w:proofErr w:type="spellStart"/>
      <w:r>
        <w:t>pmo:hasMediumCount</w:t>
      </w:r>
      <w:proofErr w:type="spellEnd"/>
      <w:r>
        <w:t xml:space="preserve"> “1” ;</w:t>
      </w:r>
    </w:p>
    <w:p w:rsidR="00DE6FB4" w:rsidRDefault="00DE6FB4" w:rsidP="00DE6FB4">
      <w:pPr>
        <w:spacing w:after="0"/>
      </w:pPr>
      <w:r>
        <w:t xml:space="preserve">                </w:t>
      </w:r>
      <w:proofErr w:type="spellStart"/>
      <w:r>
        <w:t>pmo:hasDoublingMediumOfPerformance</w:t>
      </w:r>
      <w:proofErr w:type="spellEnd"/>
      <w:r>
        <w:t xml:space="preserve"> [</w:t>
      </w:r>
    </w:p>
    <w:p w:rsidR="00DE6FB4" w:rsidRDefault="00DE6FB4" w:rsidP="00DE6FB4">
      <w:pPr>
        <w:spacing w:after="0"/>
      </w:pPr>
      <w:r>
        <w:t xml:space="preserve">                       a </w:t>
      </w:r>
      <w:proofErr w:type="spellStart"/>
      <w:r>
        <w:t>pmo:IndividualInstrument</w:t>
      </w:r>
      <w:proofErr w:type="spellEnd"/>
      <w:r>
        <w:t xml:space="preserve"> ;</w:t>
      </w:r>
    </w:p>
    <w:p w:rsidR="00DE6FB4" w:rsidRDefault="00DE6FB4" w:rsidP="00DE6FB4">
      <w:pPr>
        <w:spacing w:after="0"/>
      </w:pPr>
      <w:r>
        <w:t xml:space="preserve">                       </w:t>
      </w:r>
      <w:proofErr w:type="spellStart"/>
      <w:r>
        <w:t>rdfs:label</w:t>
      </w:r>
      <w:proofErr w:type="spellEnd"/>
      <w:r>
        <w:t xml:space="preserve"> “flute” ] ;</w:t>
      </w:r>
    </w:p>
    <w:p w:rsidR="00DE6FB4" w:rsidRDefault="00DE6FB4" w:rsidP="00DE6FB4">
      <w:pPr>
        <w:spacing w:after="0"/>
      </w:pPr>
      <w:r>
        <w:t xml:space="preserve">                </w:t>
      </w:r>
      <w:proofErr w:type="spellStart"/>
      <w:r>
        <w:t>pmo:hasDoublingMediumOfPerformance</w:t>
      </w:r>
      <w:proofErr w:type="spellEnd"/>
      <w:r>
        <w:t xml:space="preserve"> [</w:t>
      </w:r>
    </w:p>
    <w:p w:rsidR="00DE6FB4" w:rsidRDefault="00DE6FB4" w:rsidP="00DE6FB4">
      <w:pPr>
        <w:spacing w:after="0"/>
      </w:pPr>
      <w:r>
        <w:t xml:space="preserve">                       a </w:t>
      </w:r>
      <w:proofErr w:type="spellStart"/>
      <w:r>
        <w:t>pmo:IndividualInstrument</w:t>
      </w:r>
      <w:proofErr w:type="spellEnd"/>
      <w:r>
        <w:t xml:space="preserve"> ;</w:t>
      </w:r>
    </w:p>
    <w:p w:rsidR="00DE6FB4" w:rsidRDefault="00DE6FB4" w:rsidP="00DE6FB4">
      <w:pPr>
        <w:spacing w:after="0"/>
      </w:pPr>
      <w:r>
        <w:t xml:space="preserve">                       </w:t>
      </w:r>
      <w:proofErr w:type="spellStart"/>
      <w:r>
        <w:t>rdfs:label</w:t>
      </w:r>
      <w:proofErr w:type="spellEnd"/>
      <w:r>
        <w:t xml:space="preserve"> “piccolo” ] ;</w:t>
      </w:r>
    </w:p>
    <w:p w:rsidR="00DE6FB4" w:rsidRDefault="00DE6FB4" w:rsidP="00DE6FB4">
      <w:pPr>
        <w:spacing w:after="0"/>
      </w:pPr>
      <w:r>
        <w:t xml:space="preserve">         ] ;</w:t>
      </w:r>
    </w:p>
    <w:p w:rsidR="00DE6FB4" w:rsidRDefault="00DE6FB4" w:rsidP="00DE6FB4">
      <w:pPr>
        <w:spacing w:after="0"/>
      </w:pPr>
      <w:r>
        <w:t xml:space="preserve">         </w:t>
      </w:r>
      <w:proofErr w:type="spellStart"/>
      <w:r>
        <w:t>pmo:hasMediumPart</w:t>
      </w:r>
      <w:proofErr w:type="spellEnd"/>
      <w:r>
        <w:t xml:space="preserve"> [</w:t>
      </w:r>
    </w:p>
    <w:p w:rsidR="00DE6FB4" w:rsidRDefault="00DE6FB4" w:rsidP="00DE6FB4">
      <w:pPr>
        <w:spacing w:after="0"/>
      </w:pPr>
      <w:r>
        <w:t xml:space="preserve">               a </w:t>
      </w:r>
      <w:proofErr w:type="spellStart"/>
      <w:r>
        <w:t>pmo:MediumPart</w:t>
      </w:r>
      <w:proofErr w:type="spellEnd"/>
      <w:r>
        <w:t xml:space="preserve"> ;</w:t>
      </w:r>
    </w:p>
    <w:p w:rsidR="00DE6FB4" w:rsidRDefault="00DE6FB4" w:rsidP="00DE6FB4">
      <w:pPr>
        <w:spacing w:after="0"/>
      </w:pPr>
      <w:r>
        <w:t xml:space="preserve">                  </w:t>
      </w:r>
      <w:proofErr w:type="spellStart"/>
      <w:r>
        <w:t>pmo:hasMediumOfPerformance</w:t>
      </w:r>
      <w:proofErr w:type="spellEnd"/>
      <w:r>
        <w:t xml:space="preserve"> [</w:t>
      </w:r>
    </w:p>
    <w:p w:rsidR="00DE6FB4" w:rsidRDefault="00DE6FB4" w:rsidP="00DE6FB4">
      <w:pPr>
        <w:spacing w:after="0"/>
      </w:pPr>
      <w:r>
        <w:t xml:space="preserve">                       a </w:t>
      </w:r>
      <w:proofErr w:type="spellStart"/>
      <w:r>
        <w:t>pmo:IndividualInstrument</w:t>
      </w:r>
      <w:proofErr w:type="spellEnd"/>
      <w:r>
        <w:t xml:space="preserve"> ;</w:t>
      </w:r>
    </w:p>
    <w:p w:rsidR="00DE6FB4" w:rsidRDefault="00DE6FB4" w:rsidP="00DE6FB4">
      <w:pPr>
        <w:spacing w:after="0"/>
      </w:pPr>
      <w:r>
        <w:t xml:space="preserve">                       </w:t>
      </w:r>
      <w:proofErr w:type="spellStart"/>
      <w:r>
        <w:t>rdfs:label</w:t>
      </w:r>
      <w:proofErr w:type="spellEnd"/>
      <w:r>
        <w:t xml:space="preserve"> “flute” ] ;</w:t>
      </w:r>
    </w:p>
    <w:p w:rsidR="00DE6FB4" w:rsidRDefault="00DE6FB4" w:rsidP="00DE6FB4">
      <w:pPr>
        <w:spacing w:after="0"/>
      </w:pPr>
      <w:r>
        <w:t xml:space="preserve">               </w:t>
      </w:r>
      <w:proofErr w:type="spellStart"/>
      <w:r>
        <w:t>pmo:hasMediumCount</w:t>
      </w:r>
      <w:proofErr w:type="spellEnd"/>
      <w:r>
        <w:t xml:space="preserve"> “1” ] ;</w:t>
      </w:r>
    </w:p>
    <w:p w:rsidR="008717A6" w:rsidRDefault="00DE6FB4" w:rsidP="008717A6">
      <w:pPr>
        <w:spacing w:after="0"/>
      </w:pPr>
      <w:r>
        <w:t>] .</w:t>
      </w:r>
    </w:p>
    <w:p w:rsidR="008717A6" w:rsidRDefault="008717A6" w:rsidP="008717A6">
      <w:pPr>
        <w:spacing w:after="0"/>
      </w:pPr>
    </w:p>
    <w:p w:rsidR="008717A6" w:rsidRDefault="008717A6" w:rsidP="008717A6">
      <w:pPr>
        <w:spacing w:after="0"/>
      </w:pPr>
    </w:p>
    <w:p w:rsidR="008717A6" w:rsidRDefault="008717A6" w:rsidP="008717A6">
      <w:pPr>
        <w:pStyle w:val="Heading2"/>
      </w:pPr>
      <w:r>
        <w:t>Modeling alternate media</w:t>
      </w:r>
    </w:p>
    <w:p w:rsidR="008717A6" w:rsidRDefault="008717A6" w:rsidP="008717A6">
      <w:r>
        <w:t xml:space="preserve">In some musical works, the composer, arranger, etc. offers a choice of music media, whether in its entirety (e.g., “for organ or string orchestra”),  for a single instrument (e.g., “for flute or violin and cello), or for a group of instruments (e.g., “for 2 flutes or 2 violins and cello). </w:t>
      </w:r>
      <w:r w:rsidR="004C423F">
        <w:t xml:space="preserve">This is modeled with the class </w:t>
      </w:r>
      <w:proofErr w:type="spellStart"/>
      <w:r w:rsidR="004C423F">
        <w:t>pmo:AlternateMediumPart</w:t>
      </w:r>
      <w:proofErr w:type="spellEnd"/>
      <w:r w:rsidR="004C423F">
        <w:t xml:space="preserve">, a subclass of </w:t>
      </w:r>
      <w:proofErr w:type="spellStart"/>
      <w:r w:rsidR="004C423F">
        <w:t>pmo:DeclaredMedium</w:t>
      </w:r>
      <w:proofErr w:type="spellEnd"/>
      <w:r w:rsidR="00521560">
        <w:t>; they always come in twos at least</w:t>
      </w:r>
      <w:r w:rsidR="004C423F">
        <w:t xml:space="preserve">. The symmetrical property </w:t>
      </w:r>
      <w:proofErr w:type="spellStart"/>
      <w:r w:rsidR="004C423F">
        <w:t>pmo:alternateOf</w:t>
      </w:r>
      <w:proofErr w:type="spellEnd"/>
      <w:r w:rsidR="004C423F">
        <w:t xml:space="preserve"> pairs </w:t>
      </w:r>
      <w:r w:rsidR="00521560">
        <w:t>the alternates.</w:t>
      </w:r>
      <w:r w:rsidR="004C423F">
        <w:t xml:space="preserve"> </w:t>
      </w:r>
    </w:p>
    <w:p w:rsidR="008717A6" w:rsidRDefault="008717A6" w:rsidP="008717A6"/>
    <w:tbl>
      <w:tblPr>
        <w:tblStyle w:val="TableGrid"/>
        <w:tblW w:w="9706" w:type="dxa"/>
        <w:tblLook w:val="04A0" w:firstRow="1" w:lastRow="0" w:firstColumn="1" w:lastColumn="0" w:noHBand="0" w:noVBand="1"/>
      </w:tblPr>
      <w:tblGrid>
        <w:gridCol w:w="2649"/>
        <w:gridCol w:w="4824"/>
        <w:gridCol w:w="2233"/>
      </w:tblGrid>
      <w:tr w:rsidR="008717A6" w:rsidRPr="00A37E09" w:rsidTr="00564155">
        <w:tc>
          <w:tcPr>
            <w:tcW w:w="2155" w:type="dxa"/>
          </w:tcPr>
          <w:p w:rsidR="008717A6" w:rsidRPr="00A37E09" w:rsidRDefault="008717A6" w:rsidP="00564155">
            <w:pPr>
              <w:rPr>
                <w:i/>
              </w:rPr>
            </w:pPr>
            <w:r>
              <w:rPr>
                <w:i/>
              </w:rPr>
              <w:t>Class</w:t>
            </w:r>
          </w:p>
        </w:tc>
        <w:tc>
          <w:tcPr>
            <w:tcW w:w="5683" w:type="dxa"/>
          </w:tcPr>
          <w:p w:rsidR="008717A6" w:rsidRPr="00A37E09" w:rsidRDefault="008717A6" w:rsidP="00564155">
            <w:pPr>
              <w:rPr>
                <w:i/>
              </w:rPr>
            </w:pPr>
            <w:r>
              <w:rPr>
                <w:i/>
              </w:rPr>
              <w:t>Definition</w:t>
            </w:r>
          </w:p>
        </w:tc>
        <w:tc>
          <w:tcPr>
            <w:tcW w:w="1868" w:type="dxa"/>
          </w:tcPr>
          <w:p w:rsidR="008717A6" w:rsidRPr="00A37E09" w:rsidRDefault="008717A6" w:rsidP="00564155">
            <w:pPr>
              <w:rPr>
                <w:i/>
              </w:rPr>
            </w:pPr>
            <w:r>
              <w:rPr>
                <w:i/>
              </w:rPr>
              <w:t>Subclass of:</w:t>
            </w:r>
          </w:p>
        </w:tc>
      </w:tr>
      <w:tr w:rsidR="008717A6" w:rsidTr="00564155">
        <w:tc>
          <w:tcPr>
            <w:tcW w:w="2155" w:type="dxa"/>
          </w:tcPr>
          <w:p w:rsidR="008717A6" w:rsidRDefault="008717A6" w:rsidP="00564155">
            <w:proofErr w:type="spellStart"/>
            <w:r>
              <w:t>pmo:AlternateMedium</w:t>
            </w:r>
            <w:r w:rsidR="004C423F">
              <w:t>Part</w:t>
            </w:r>
            <w:proofErr w:type="spellEnd"/>
          </w:p>
        </w:tc>
        <w:tc>
          <w:tcPr>
            <w:tcW w:w="5683" w:type="dxa"/>
          </w:tcPr>
          <w:p w:rsidR="008717A6" w:rsidRPr="00881CEB" w:rsidRDefault="008717A6" w:rsidP="00564155">
            <w:r>
              <w:t xml:space="preserve">A declared medium </w:t>
            </w:r>
            <w:r w:rsidR="004C423F">
              <w:t xml:space="preserve">part </w:t>
            </w:r>
            <w:r>
              <w:t>in which one more of the medium parts offers a choice between mediums.</w:t>
            </w:r>
            <w:r w:rsidR="004C423F">
              <w:t xml:space="preserve"> Always comes as a pair.</w:t>
            </w:r>
          </w:p>
        </w:tc>
        <w:tc>
          <w:tcPr>
            <w:tcW w:w="1868" w:type="dxa"/>
          </w:tcPr>
          <w:p w:rsidR="008717A6" w:rsidRDefault="008717A6" w:rsidP="00564155">
            <w:proofErr w:type="spellStart"/>
            <w:r>
              <w:t>pmo:DeclaredMedium</w:t>
            </w:r>
            <w:proofErr w:type="spellEnd"/>
          </w:p>
        </w:tc>
      </w:tr>
    </w:tbl>
    <w:p w:rsidR="008717A6" w:rsidRDefault="008717A6" w:rsidP="008717A6"/>
    <w:p w:rsidR="00521560" w:rsidRDefault="00521560" w:rsidP="008717A6">
      <w:bookmarkStart w:id="0" w:name="_GoBack"/>
      <w:bookmarkEnd w:id="0"/>
    </w:p>
    <w:tbl>
      <w:tblPr>
        <w:tblStyle w:val="TableGrid"/>
        <w:tblW w:w="9715" w:type="dxa"/>
        <w:tblLook w:val="04A0" w:firstRow="1" w:lastRow="0" w:firstColumn="1" w:lastColumn="0" w:noHBand="0" w:noVBand="1"/>
      </w:tblPr>
      <w:tblGrid>
        <w:gridCol w:w="3919"/>
        <w:gridCol w:w="3118"/>
        <w:gridCol w:w="2678"/>
      </w:tblGrid>
      <w:tr w:rsidR="004C423F" w:rsidRPr="00206387" w:rsidTr="004C423F">
        <w:tc>
          <w:tcPr>
            <w:tcW w:w="3919" w:type="dxa"/>
          </w:tcPr>
          <w:p w:rsidR="004C423F" w:rsidRPr="00A37E09" w:rsidRDefault="004C423F" w:rsidP="006F401B">
            <w:pPr>
              <w:rPr>
                <w:i/>
              </w:rPr>
            </w:pPr>
            <w:r>
              <w:rPr>
                <w:i/>
              </w:rPr>
              <w:t>Property</w:t>
            </w:r>
          </w:p>
        </w:tc>
        <w:tc>
          <w:tcPr>
            <w:tcW w:w="3118" w:type="dxa"/>
          </w:tcPr>
          <w:p w:rsidR="004C423F" w:rsidRDefault="004C423F" w:rsidP="006F401B">
            <w:pPr>
              <w:rPr>
                <w:i/>
              </w:rPr>
            </w:pPr>
            <w:proofErr w:type="spellStart"/>
            <w:r>
              <w:rPr>
                <w:i/>
              </w:rPr>
              <w:t>Subproperty</w:t>
            </w:r>
            <w:proofErr w:type="spellEnd"/>
            <w:r>
              <w:rPr>
                <w:i/>
              </w:rPr>
              <w:t xml:space="preserve"> of:</w:t>
            </w:r>
          </w:p>
        </w:tc>
        <w:tc>
          <w:tcPr>
            <w:tcW w:w="2678" w:type="dxa"/>
          </w:tcPr>
          <w:p w:rsidR="004C423F" w:rsidRPr="00A37E09" w:rsidRDefault="004C423F" w:rsidP="006F401B">
            <w:pPr>
              <w:rPr>
                <w:i/>
              </w:rPr>
            </w:pPr>
            <w:r>
              <w:rPr>
                <w:i/>
              </w:rPr>
              <w:t>Definition</w:t>
            </w:r>
          </w:p>
        </w:tc>
      </w:tr>
      <w:tr w:rsidR="004C423F" w:rsidTr="004C423F">
        <w:tc>
          <w:tcPr>
            <w:tcW w:w="3919" w:type="dxa"/>
          </w:tcPr>
          <w:p w:rsidR="004C423F" w:rsidRDefault="004C423F" w:rsidP="006F401B">
            <w:proofErr w:type="spellStart"/>
            <w:r>
              <w:t>pmo:alternateOf</w:t>
            </w:r>
            <w:proofErr w:type="spellEnd"/>
          </w:p>
        </w:tc>
        <w:tc>
          <w:tcPr>
            <w:tcW w:w="3118" w:type="dxa"/>
          </w:tcPr>
          <w:p w:rsidR="004C423F" w:rsidRDefault="004C423F" w:rsidP="006F401B"/>
        </w:tc>
        <w:tc>
          <w:tcPr>
            <w:tcW w:w="2678" w:type="dxa"/>
          </w:tcPr>
          <w:p w:rsidR="004C423F" w:rsidRDefault="004C423F" w:rsidP="006F401B">
            <w:r>
              <w:t>Mediums of performance that are declared as alternates for each other.</w:t>
            </w:r>
          </w:p>
        </w:tc>
      </w:tr>
    </w:tbl>
    <w:p w:rsidR="008717A6" w:rsidRDefault="008717A6" w:rsidP="008717A6"/>
    <w:p w:rsidR="008717A6" w:rsidRDefault="008717A6" w:rsidP="008717A6">
      <w:pPr>
        <w:keepNext/>
        <w:keepLines/>
      </w:pPr>
      <w:r>
        <w:lastRenderedPageBreak/>
        <w:t>A work for bassoon or cello:</w:t>
      </w:r>
    </w:p>
    <w:p w:rsidR="008717A6" w:rsidRDefault="008717A6" w:rsidP="008717A6">
      <w:pPr>
        <w:keepNext/>
        <w:keepLines/>
      </w:pPr>
      <w:r>
        <w:rPr>
          <w:noProof/>
        </w:rPr>
        <w:drawing>
          <wp:inline distT="0" distB="0" distL="0" distR="0" wp14:anchorId="22C013FC" wp14:editId="30D26BBA">
            <wp:extent cx="4379846" cy="33813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9517" cy="3396562"/>
                    </a:xfrm>
                    <a:prstGeom prst="rect">
                      <a:avLst/>
                    </a:prstGeom>
                  </pic:spPr>
                </pic:pic>
              </a:graphicData>
            </a:graphic>
          </wp:inline>
        </w:drawing>
      </w:r>
    </w:p>
    <w:p w:rsidR="00B13B50" w:rsidRDefault="00B13B50" w:rsidP="008717A6">
      <w:pPr>
        <w:keepNext/>
        <w:keepLines/>
        <w:rPr>
          <w:sz w:val="20"/>
          <w:szCs w:val="20"/>
        </w:rPr>
      </w:pPr>
      <w:r w:rsidRPr="00B13B50">
        <w:t xml:space="preserve">:w1 a </w:t>
      </w:r>
      <w:proofErr w:type="spellStart"/>
      <w:r w:rsidRPr="00B13B50">
        <w:t>bf:Audio</w:t>
      </w:r>
      <w:proofErr w:type="spellEnd"/>
      <w:r w:rsidRPr="00B13B50">
        <w:t xml:space="preserve"> ;</w:t>
      </w:r>
      <w:r w:rsidRPr="00B13B50">
        <w:br/>
        <w:t xml:space="preserve">   </w:t>
      </w:r>
      <w:proofErr w:type="spellStart"/>
      <w:r w:rsidRPr="00B13B50">
        <w:t>pmo:hasMedium</w:t>
      </w:r>
      <w:proofErr w:type="spellEnd"/>
      <w:r w:rsidRPr="00B13B50">
        <w:t xml:space="preserve"> [</w:t>
      </w:r>
      <w:r w:rsidRPr="00B13B50">
        <w:br/>
        <w:t xml:space="preserve">      a </w:t>
      </w:r>
      <w:proofErr w:type="spellStart"/>
      <w:r w:rsidRPr="00B13B50">
        <w:t>pmo:DeclaredMedium</w:t>
      </w:r>
      <w:proofErr w:type="spellEnd"/>
      <w:r w:rsidRPr="00B13B50">
        <w:t xml:space="preserve"> ;</w:t>
      </w:r>
      <w:r w:rsidRPr="00B13B50">
        <w:br/>
        <w:t xml:space="preserve">         </w:t>
      </w:r>
      <w:proofErr w:type="spellStart"/>
      <w:r w:rsidRPr="00B13B50">
        <w:t>pmo:hasIndividualMediumCount</w:t>
      </w:r>
      <w:proofErr w:type="spellEnd"/>
      <w:r w:rsidRPr="00B13B50">
        <w:t xml:space="preserve"> "1" ;</w:t>
      </w:r>
      <w:r w:rsidRPr="00B13B50">
        <w:br/>
        <w:t xml:space="preserve">         </w:t>
      </w:r>
      <w:proofErr w:type="spellStart"/>
      <w:r w:rsidRPr="00B13B50">
        <w:t>pmo:hasMediumPart</w:t>
      </w:r>
      <w:proofErr w:type="spellEnd"/>
      <w:r w:rsidRPr="00B13B50">
        <w:t xml:space="preserve"> :a1 ;</w:t>
      </w:r>
      <w:r w:rsidRPr="00B13B50">
        <w:br/>
        <w:t xml:space="preserve">         </w:t>
      </w:r>
      <w:proofErr w:type="spellStart"/>
      <w:r w:rsidRPr="00B13B50">
        <w:t>pmo:hasMediumPart</w:t>
      </w:r>
      <w:proofErr w:type="spellEnd"/>
      <w:r w:rsidRPr="00B13B50">
        <w:t xml:space="preserve"> :a2 .</w:t>
      </w:r>
      <w:r w:rsidRPr="00B13B50">
        <w:br/>
        <w:t xml:space="preserve">        </w:t>
      </w:r>
      <w:r w:rsidRPr="00B13B50">
        <w:br/>
        <w:t xml:space="preserve">   :a1 a </w:t>
      </w:r>
      <w:proofErr w:type="spellStart"/>
      <w:r w:rsidRPr="00B13B50">
        <w:t>pmo:AlternateMediumPart</w:t>
      </w:r>
      <w:proofErr w:type="spellEnd"/>
      <w:r w:rsidRPr="00B13B50">
        <w:t xml:space="preserve"> ; </w:t>
      </w:r>
      <w:r w:rsidRPr="00B13B50">
        <w:br/>
        <w:t xml:space="preserve">         </w:t>
      </w:r>
      <w:proofErr w:type="spellStart"/>
      <w:r w:rsidRPr="00B13B50">
        <w:t>pmo:hasMediumOfPerformance</w:t>
      </w:r>
      <w:proofErr w:type="spellEnd"/>
      <w:r w:rsidRPr="00B13B50">
        <w:t xml:space="preserve"> [</w:t>
      </w:r>
      <w:r w:rsidRPr="00B13B50">
        <w:br/>
        <w:t xml:space="preserve">            a </w:t>
      </w:r>
      <w:proofErr w:type="spellStart"/>
      <w:r w:rsidRPr="00B13B50">
        <w:t>pmo:IndividualInstrument</w:t>
      </w:r>
      <w:proofErr w:type="spellEnd"/>
      <w:r w:rsidRPr="00B13B50">
        <w:t xml:space="preserve"> ;</w:t>
      </w:r>
      <w:r w:rsidRPr="00B13B50">
        <w:br/>
        <w:t xml:space="preserve">               </w:t>
      </w:r>
      <w:proofErr w:type="spellStart"/>
      <w:r w:rsidRPr="00B13B50">
        <w:t>rdfs:label</w:t>
      </w:r>
      <w:proofErr w:type="spellEnd"/>
      <w:r w:rsidRPr="00B13B50">
        <w:t xml:space="preserve"> "bassoon" ;</w:t>
      </w:r>
      <w:r w:rsidRPr="00B13B50">
        <w:br/>
        <w:t xml:space="preserve">            </w:t>
      </w:r>
      <w:proofErr w:type="spellStart"/>
      <w:r w:rsidRPr="00B13B50">
        <w:t>pmo:individualMediumCount</w:t>
      </w:r>
      <w:proofErr w:type="spellEnd"/>
      <w:r w:rsidRPr="00B13B50">
        <w:t xml:space="preserve"> "1" ;</w:t>
      </w:r>
      <w:r w:rsidRPr="00B13B50">
        <w:br/>
        <w:t xml:space="preserve">            </w:t>
      </w:r>
      <w:proofErr w:type="spellStart"/>
      <w:r w:rsidRPr="00B13B50">
        <w:t>pmo:alternateOf</w:t>
      </w:r>
      <w:proofErr w:type="spellEnd"/>
      <w:r w:rsidRPr="00B13B50">
        <w:t xml:space="preserve"> :a2 ] .</w:t>
      </w:r>
      <w:r w:rsidRPr="00B13B50">
        <w:br/>
      </w:r>
      <w:r w:rsidRPr="00B13B50">
        <w:br/>
        <w:t xml:space="preserve">   :a2 a </w:t>
      </w:r>
      <w:proofErr w:type="spellStart"/>
      <w:r w:rsidRPr="00B13B50">
        <w:t>pmo:AlternateMediumPart</w:t>
      </w:r>
      <w:proofErr w:type="spellEnd"/>
      <w:r w:rsidRPr="00B13B50">
        <w:t xml:space="preserve"> ; </w:t>
      </w:r>
      <w:r w:rsidRPr="00B13B50">
        <w:br/>
        <w:t xml:space="preserve">         </w:t>
      </w:r>
      <w:proofErr w:type="spellStart"/>
      <w:r w:rsidRPr="00B13B50">
        <w:t>pmo:hasMediumOfPerformance</w:t>
      </w:r>
      <w:proofErr w:type="spellEnd"/>
      <w:r w:rsidRPr="00B13B50">
        <w:t xml:space="preserve"> [</w:t>
      </w:r>
      <w:r w:rsidRPr="00B13B50">
        <w:br/>
        <w:t xml:space="preserve">            a </w:t>
      </w:r>
      <w:proofErr w:type="spellStart"/>
      <w:r w:rsidRPr="00B13B50">
        <w:t>pmo:IndividualInstrument</w:t>
      </w:r>
      <w:proofErr w:type="spellEnd"/>
      <w:r w:rsidRPr="00B13B50">
        <w:t xml:space="preserve"> ;</w:t>
      </w:r>
      <w:r w:rsidRPr="00B13B50">
        <w:br/>
        <w:t xml:space="preserve">               </w:t>
      </w:r>
      <w:proofErr w:type="spellStart"/>
      <w:r w:rsidRPr="00B13B50">
        <w:t>rdfs:label</w:t>
      </w:r>
      <w:proofErr w:type="spellEnd"/>
      <w:r w:rsidRPr="00B13B50">
        <w:t xml:space="preserve"> "cello" ;</w:t>
      </w:r>
      <w:r w:rsidRPr="00B13B50">
        <w:br/>
        <w:t xml:space="preserve">            </w:t>
      </w:r>
      <w:proofErr w:type="spellStart"/>
      <w:r w:rsidRPr="00B13B50">
        <w:t>pmo:individualMediumCount</w:t>
      </w:r>
      <w:proofErr w:type="spellEnd"/>
      <w:r w:rsidRPr="00B13B50">
        <w:t xml:space="preserve"> "1" ;</w:t>
      </w:r>
      <w:r w:rsidRPr="00B13B50">
        <w:br/>
        <w:t xml:space="preserve">            </w:t>
      </w:r>
      <w:proofErr w:type="spellStart"/>
      <w:r w:rsidRPr="00B13B50">
        <w:t>pmo:alternateOf</w:t>
      </w:r>
      <w:proofErr w:type="spellEnd"/>
      <w:r w:rsidRPr="00B13B50">
        <w:t xml:space="preserve"> :a1 ]</w:t>
      </w:r>
      <w:r>
        <w:rPr>
          <w:sz w:val="20"/>
          <w:szCs w:val="20"/>
        </w:rPr>
        <w:t xml:space="preserve"> .</w:t>
      </w:r>
    </w:p>
    <w:p w:rsidR="00B13B50" w:rsidRDefault="00B13B50" w:rsidP="008717A6">
      <w:pPr>
        <w:keepNext/>
        <w:keepLines/>
        <w:rPr>
          <w:sz w:val="20"/>
          <w:szCs w:val="20"/>
        </w:rPr>
      </w:pPr>
    </w:p>
    <w:p w:rsidR="00B13B50" w:rsidRDefault="00B13B50" w:rsidP="008717A6">
      <w:pPr>
        <w:keepNext/>
        <w:keepLines/>
      </w:pPr>
    </w:p>
    <w:p w:rsidR="008717A6" w:rsidRDefault="008717A6" w:rsidP="008717A6">
      <w:pPr>
        <w:keepNext/>
        <w:keepLines/>
      </w:pPr>
      <w:r>
        <w:lastRenderedPageBreak/>
        <w:t xml:space="preserve">A work for 2 </w:t>
      </w:r>
      <w:r w:rsidR="00843052">
        <w:t>violins and cello or flute, violin, and</w:t>
      </w:r>
      <w:r>
        <w:t xml:space="preserve"> cello:</w:t>
      </w:r>
    </w:p>
    <w:p w:rsidR="008717A6" w:rsidRDefault="008717A6" w:rsidP="008717A6">
      <w:pPr>
        <w:keepNext/>
        <w:keepLines/>
      </w:pPr>
    </w:p>
    <w:p w:rsidR="008717A6" w:rsidRDefault="00843052" w:rsidP="008717A6">
      <w:pPr>
        <w:keepNext/>
        <w:keepLines/>
      </w:pPr>
      <w:r>
        <w:rPr>
          <w:noProof/>
        </w:rPr>
        <w:drawing>
          <wp:inline distT="0" distB="0" distL="0" distR="0" wp14:anchorId="00CAAAD5" wp14:editId="6C735A62">
            <wp:extent cx="4914900" cy="462032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8154" cy="4623380"/>
                    </a:xfrm>
                    <a:prstGeom prst="rect">
                      <a:avLst/>
                    </a:prstGeom>
                  </pic:spPr>
                </pic:pic>
              </a:graphicData>
            </a:graphic>
          </wp:inline>
        </w:drawing>
      </w:r>
    </w:p>
    <w:p w:rsidR="00843052" w:rsidRPr="00843052" w:rsidRDefault="00843052" w:rsidP="00843052">
      <w:pPr>
        <w:spacing w:after="0"/>
      </w:pPr>
      <w:r w:rsidRPr="00843052">
        <w:t xml:space="preserve">:w1 a </w:t>
      </w:r>
      <w:proofErr w:type="spellStart"/>
      <w:r w:rsidRPr="00843052">
        <w:t>bf:Audio</w:t>
      </w:r>
      <w:proofErr w:type="spellEnd"/>
      <w:r w:rsidRPr="00843052">
        <w:t xml:space="preserve"> ;</w:t>
      </w:r>
      <w:r w:rsidRPr="00843052">
        <w:br/>
        <w:t xml:space="preserve">   </w:t>
      </w:r>
      <w:proofErr w:type="spellStart"/>
      <w:r w:rsidRPr="00843052">
        <w:t>pmo:hasMedium</w:t>
      </w:r>
      <w:proofErr w:type="spellEnd"/>
      <w:r w:rsidRPr="00843052">
        <w:t xml:space="preserve"> [</w:t>
      </w:r>
      <w:r w:rsidRPr="00843052">
        <w:br/>
        <w:t xml:space="preserve">      a </w:t>
      </w:r>
      <w:proofErr w:type="spellStart"/>
      <w:r w:rsidRPr="00843052">
        <w:t>pmo:DeclaredMedium</w:t>
      </w:r>
      <w:proofErr w:type="spellEnd"/>
      <w:r w:rsidRPr="00843052">
        <w:t xml:space="preserve"> ;</w:t>
      </w:r>
      <w:r w:rsidRPr="00843052">
        <w:br/>
        <w:t xml:space="preserve">         </w:t>
      </w:r>
      <w:proofErr w:type="spellStart"/>
      <w:r w:rsidRPr="00843052">
        <w:t>pmo:hasIndividualMediumCount</w:t>
      </w:r>
      <w:proofErr w:type="spellEnd"/>
      <w:r w:rsidRPr="00843052">
        <w:t xml:space="preserve"> "3" ;</w:t>
      </w:r>
      <w:r w:rsidRPr="00843052">
        <w:br/>
        <w:t xml:space="preserve">         </w:t>
      </w:r>
      <w:proofErr w:type="spellStart"/>
      <w:r w:rsidRPr="00843052">
        <w:t>pmo:hasMediumPart</w:t>
      </w:r>
      <w:proofErr w:type="spellEnd"/>
      <w:r w:rsidRPr="00843052">
        <w:t xml:space="preserve"> :a1 ;</w:t>
      </w:r>
      <w:r w:rsidRPr="00843052">
        <w:br/>
        <w:t xml:space="preserve">         </w:t>
      </w:r>
      <w:proofErr w:type="spellStart"/>
      <w:r w:rsidRPr="00843052">
        <w:t>pmo:hasMediumPart</w:t>
      </w:r>
      <w:proofErr w:type="spellEnd"/>
      <w:r w:rsidRPr="00843052">
        <w:t xml:space="preserve"> :a2 ;</w:t>
      </w:r>
      <w:r w:rsidRPr="00843052">
        <w:br/>
        <w:t xml:space="preserve">         </w:t>
      </w:r>
      <w:proofErr w:type="spellStart"/>
      <w:r w:rsidRPr="00843052">
        <w:t>pmo:hasMediumPart</w:t>
      </w:r>
      <w:proofErr w:type="spellEnd"/>
      <w:r w:rsidRPr="00843052">
        <w:t xml:space="preserve"> :a3 ;</w:t>
      </w:r>
      <w:r w:rsidRPr="00843052">
        <w:br/>
        <w:t xml:space="preserve">         </w:t>
      </w:r>
      <w:proofErr w:type="spellStart"/>
      <w:r w:rsidRPr="00843052">
        <w:t>pmo:hasMediumPart</w:t>
      </w:r>
      <w:proofErr w:type="spellEnd"/>
      <w:r w:rsidRPr="00843052">
        <w:t xml:space="preserve"> :a4 .</w:t>
      </w:r>
      <w:r w:rsidRPr="00843052">
        <w:br/>
        <w:t xml:space="preserve">        </w:t>
      </w:r>
      <w:r w:rsidRPr="00843052">
        <w:br/>
        <w:t xml:space="preserve">   :a1 a </w:t>
      </w:r>
      <w:proofErr w:type="spellStart"/>
      <w:r w:rsidRPr="00843052">
        <w:t>pmo:AlternateMediumPart</w:t>
      </w:r>
      <w:proofErr w:type="spellEnd"/>
      <w:r w:rsidRPr="00843052">
        <w:t xml:space="preserve"> ; </w:t>
      </w:r>
      <w:r w:rsidRPr="00843052">
        <w:br/>
        <w:t xml:space="preserve">         </w:t>
      </w:r>
      <w:proofErr w:type="spellStart"/>
      <w:r w:rsidRPr="00843052">
        <w:t>pmo:hasMediumOfPerformance</w:t>
      </w:r>
      <w:proofErr w:type="spellEnd"/>
      <w:r w:rsidRPr="00843052">
        <w:t xml:space="preserve"> [</w:t>
      </w:r>
      <w:r w:rsidRPr="00843052">
        <w:br/>
        <w:t xml:space="preserve">            a </w:t>
      </w:r>
      <w:proofErr w:type="spellStart"/>
      <w:r w:rsidRPr="00843052">
        <w:t>pmo:IndividualInstrument</w:t>
      </w:r>
      <w:proofErr w:type="spellEnd"/>
      <w:r w:rsidRPr="00843052">
        <w:t xml:space="preserve"> ;</w:t>
      </w:r>
      <w:r w:rsidRPr="00843052">
        <w:br/>
        <w:t xml:space="preserve">               </w:t>
      </w:r>
      <w:proofErr w:type="spellStart"/>
      <w:r w:rsidRPr="00843052">
        <w:t>rdfs:label</w:t>
      </w:r>
      <w:proofErr w:type="spellEnd"/>
      <w:r w:rsidRPr="00843052">
        <w:t xml:space="preserve"> "</w:t>
      </w:r>
      <w:r>
        <w:t>violin</w:t>
      </w:r>
      <w:r w:rsidRPr="00843052">
        <w:t>" ;</w:t>
      </w:r>
      <w:r w:rsidRPr="00843052">
        <w:br/>
        <w:t xml:space="preserve">            </w:t>
      </w:r>
      <w:proofErr w:type="spellStart"/>
      <w:r w:rsidRPr="00843052">
        <w:t>pmo:individualMediumCount</w:t>
      </w:r>
      <w:proofErr w:type="spellEnd"/>
      <w:r w:rsidRPr="00843052">
        <w:t xml:space="preserve"> "1" ;</w:t>
      </w:r>
      <w:r w:rsidRPr="00843052">
        <w:br/>
        <w:t xml:space="preserve">            </w:t>
      </w:r>
      <w:proofErr w:type="spellStart"/>
      <w:r w:rsidRPr="00843052">
        <w:t>pmo:alternateOf</w:t>
      </w:r>
      <w:proofErr w:type="spellEnd"/>
      <w:r w:rsidRPr="00843052">
        <w:t xml:space="preserve"> :a2 ] .</w:t>
      </w:r>
    </w:p>
    <w:p w:rsidR="00843052" w:rsidRPr="00843052" w:rsidRDefault="00843052" w:rsidP="00843052">
      <w:pPr>
        <w:spacing w:after="0"/>
      </w:pPr>
      <w:r w:rsidRPr="00843052">
        <w:lastRenderedPageBreak/>
        <w:br/>
        <w:t xml:space="preserve">   :a2 a </w:t>
      </w:r>
      <w:proofErr w:type="spellStart"/>
      <w:r w:rsidRPr="00843052">
        <w:t>pmo:AlternateMediumPart</w:t>
      </w:r>
      <w:proofErr w:type="spellEnd"/>
      <w:r w:rsidRPr="00843052">
        <w:t xml:space="preserve"> ; </w:t>
      </w:r>
      <w:r w:rsidRPr="00843052">
        <w:br/>
        <w:t xml:space="preserve">         </w:t>
      </w:r>
      <w:proofErr w:type="spellStart"/>
      <w:r w:rsidRPr="00843052">
        <w:t>pmo:hasMediumOfPerformance</w:t>
      </w:r>
      <w:proofErr w:type="spellEnd"/>
      <w:r w:rsidRPr="00843052">
        <w:t xml:space="preserve"> [</w:t>
      </w:r>
      <w:r w:rsidRPr="00843052">
        <w:br/>
        <w:t xml:space="preserve">            a </w:t>
      </w:r>
      <w:proofErr w:type="spellStart"/>
      <w:r w:rsidRPr="00843052">
        <w:t>pmo:IndividualInstrument</w:t>
      </w:r>
      <w:proofErr w:type="spellEnd"/>
      <w:r w:rsidRPr="00843052">
        <w:t xml:space="preserve"> ;</w:t>
      </w:r>
      <w:r w:rsidRPr="00843052">
        <w:br/>
        <w:t xml:space="preserve">               </w:t>
      </w:r>
      <w:proofErr w:type="spellStart"/>
      <w:r w:rsidRPr="00843052">
        <w:t>rdfs:label</w:t>
      </w:r>
      <w:proofErr w:type="spellEnd"/>
      <w:r w:rsidRPr="00843052">
        <w:t xml:space="preserve"> "</w:t>
      </w:r>
      <w:r>
        <w:t>flute</w:t>
      </w:r>
      <w:r w:rsidRPr="00843052">
        <w:t>" ;</w:t>
      </w:r>
      <w:r w:rsidRPr="00843052">
        <w:br/>
        <w:t xml:space="preserve">            </w:t>
      </w:r>
      <w:proofErr w:type="spellStart"/>
      <w:r w:rsidRPr="00843052">
        <w:t>pmo:individualMediumCount</w:t>
      </w:r>
      <w:proofErr w:type="spellEnd"/>
      <w:r w:rsidRPr="00843052">
        <w:t xml:space="preserve"> "1" ;</w:t>
      </w:r>
      <w:r w:rsidRPr="00843052">
        <w:br/>
        <w:t xml:space="preserve">            </w:t>
      </w:r>
      <w:proofErr w:type="spellStart"/>
      <w:r w:rsidRPr="00843052">
        <w:t>pmo:alternateOf</w:t>
      </w:r>
      <w:proofErr w:type="spellEnd"/>
      <w:r w:rsidRPr="00843052">
        <w:t xml:space="preserve"> :a1 ] .</w:t>
      </w:r>
    </w:p>
    <w:p w:rsidR="00843052" w:rsidRPr="00843052" w:rsidRDefault="00843052" w:rsidP="00843052">
      <w:pPr>
        <w:spacing w:after="0"/>
      </w:pPr>
      <w:r w:rsidRPr="00843052">
        <w:br/>
        <w:t xml:space="preserve">   :a3 a </w:t>
      </w:r>
      <w:proofErr w:type="spellStart"/>
      <w:r w:rsidRPr="00843052">
        <w:t>pmo:MediumPart</w:t>
      </w:r>
      <w:proofErr w:type="spellEnd"/>
      <w:r w:rsidRPr="00843052">
        <w:t xml:space="preserve"> ; </w:t>
      </w:r>
      <w:r w:rsidRPr="00843052">
        <w:br/>
        <w:t xml:space="preserve">         </w:t>
      </w:r>
      <w:proofErr w:type="spellStart"/>
      <w:r w:rsidRPr="00843052">
        <w:t>pmo:hasMediumOfPerformance</w:t>
      </w:r>
      <w:proofErr w:type="spellEnd"/>
      <w:r w:rsidRPr="00843052">
        <w:t xml:space="preserve"> [</w:t>
      </w:r>
      <w:r w:rsidRPr="00843052">
        <w:br/>
        <w:t xml:space="preserve">            a </w:t>
      </w:r>
      <w:proofErr w:type="spellStart"/>
      <w:r w:rsidRPr="00843052">
        <w:t>pmo:IndividualInstrument</w:t>
      </w:r>
      <w:proofErr w:type="spellEnd"/>
      <w:r w:rsidRPr="00843052">
        <w:t xml:space="preserve"> ;</w:t>
      </w:r>
      <w:r w:rsidRPr="00843052">
        <w:br/>
        <w:t xml:space="preserve">               </w:t>
      </w:r>
      <w:proofErr w:type="spellStart"/>
      <w:r w:rsidRPr="00843052">
        <w:t>rdfs:label</w:t>
      </w:r>
      <w:proofErr w:type="spellEnd"/>
      <w:r w:rsidRPr="00843052">
        <w:t xml:space="preserve"> "</w:t>
      </w:r>
      <w:r>
        <w:t>violin</w:t>
      </w:r>
      <w:r w:rsidRPr="00843052">
        <w:t>" ;</w:t>
      </w:r>
      <w:r w:rsidRPr="00843052">
        <w:br/>
        <w:t xml:space="preserve">            </w:t>
      </w:r>
      <w:proofErr w:type="spellStart"/>
      <w:r w:rsidRPr="00843052">
        <w:t>pmo:individualMediumCount</w:t>
      </w:r>
      <w:proofErr w:type="spellEnd"/>
      <w:r w:rsidRPr="00843052">
        <w:t xml:space="preserve"> "1"  ] . </w:t>
      </w:r>
      <w:r w:rsidRPr="00843052">
        <w:br/>
      </w:r>
      <w:r w:rsidRPr="00843052">
        <w:br/>
        <w:t xml:space="preserve">   :a4 a </w:t>
      </w:r>
      <w:proofErr w:type="spellStart"/>
      <w:r w:rsidRPr="00843052">
        <w:t>pmo:MediumPart</w:t>
      </w:r>
      <w:proofErr w:type="spellEnd"/>
      <w:r w:rsidRPr="00843052">
        <w:t xml:space="preserve"> ; </w:t>
      </w:r>
      <w:r w:rsidRPr="00843052">
        <w:br/>
        <w:t xml:space="preserve">         </w:t>
      </w:r>
      <w:proofErr w:type="spellStart"/>
      <w:r w:rsidRPr="00843052">
        <w:t>pmo:hasMediumOfPerformance</w:t>
      </w:r>
      <w:proofErr w:type="spellEnd"/>
      <w:r w:rsidRPr="00843052">
        <w:t xml:space="preserve"> [</w:t>
      </w:r>
      <w:r w:rsidRPr="00843052">
        <w:br/>
        <w:t xml:space="preserve">            a </w:t>
      </w:r>
      <w:proofErr w:type="spellStart"/>
      <w:r w:rsidRPr="00843052">
        <w:t>pmo:IndividualInstrument</w:t>
      </w:r>
      <w:proofErr w:type="spellEnd"/>
      <w:r w:rsidRPr="00843052">
        <w:t xml:space="preserve"> ;</w:t>
      </w:r>
      <w:r w:rsidRPr="00843052">
        <w:br/>
        <w:t xml:space="preserve">               </w:t>
      </w:r>
      <w:proofErr w:type="spellStart"/>
      <w:r w:rsidRPr="00843052">
        <w:t>rdfs:label</w:t>
      </w:r>
      <w:proofErr w:type="spellEnd"/>
      <w:r w:rsidRPr="00843052">
        <w:t xml:space="preserve"> "cello" ;</w:t>
      </w:r>
      <w:r w:rsidRPr="00843052">
        <w:br/>
        <w:t xml:space="preserve">            </w:t>
      </w:r>
      <w:proofErr w:type="spellStart"/>
      <w:r w:rsidRPr="00843052">
        <w:t>pmo:individualMediumCount</w:t>
      </w:r>
      <w:proofErr w:type="spellEnd"/>
      <w:r w:rsidRPr="00843052">
        <w:t xml:space="preserve"> "1" ] .</w:t>
      </w:r>
    </w:p>
    <w:p w:rsidR="008717A6" w:rsidRDefault="008717A6" w:rsidP="00843052">
      <w:pPr>
        <w:spacing w:after="0"/>
      </w:pPr>
    </w:p>
    <w:p w:rsidR="00B13B50" w:rsidRDefault="00B13B50" w:rsidP="00843052">
      <w:pPr>
        <w:spacing w:after="0"/>
      </w:pPr>
    </w:p>
    <w:p w:rsidR="00B13B50" w:rsidRDefault="00B13B50" w:rsidP="00843052">
      <w:pPr>
        <w:spacing w:after="0"/>
      </w:pPr>
      <w:r>
        <w:t>Note here that the model does not ever state “2 violins”, but rather one violin or flute, another violin, and cello. This is one weakness to the model that is difficult to overcome.</w:t>
      </w:r>
    </w:p>
    <w:sectPr w:rsidR="00B13B5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4EA" w:rsidRDefault="001574EA">
      <w:pPr>
        <w:spacing w:after="0" w:line="240" w:lineRule="auto"/>
      </w:pPr>
      <w:r>
        <w:separator/>
      </w:r>
    </w:p>
  </w:endnote>
  <w:endnote w:type="continuationSeparator" w:id="0">
    <w:p w:rsidR="001574EA" w:rsidRDefault="0015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4EA" w:rsidRDefault="001574EA">
      <w:pPr>
        <w:spacing w:after="0" w:line="240" w:lineRule="auto"/>
      </w:pPr>
      <w:r>
        <w:separator/>
      </w:r>
    </w:p>
  </w:footnote>
  <w:footnote w:type="continuationSeparator" w:id="0">
    <w:p w:rsidR="001574EA" w:rsidRDefault="00157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0E" w:rsidRDefault="00394773" w:rsidP="00394773">
    <w:pPr>
      <w:pStyle w:val="Header"/>
      <w:jc w:val="right"/>
    </w:pPr>
    <w:r>
      <w:rPr>
        <w:noProof/>
      </w:rPr>
      <w:drawing>
        <wp:inline distT="0" distB="0" distL="0" distR="0" wp14:anchorId="0C4C1B9B" wp14:editId="5ECBC433">
          <wp:extent cx="1457325" cy="5861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339" cy="6046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57"/>
    <w:rsid w:val="000405EA"/>
    <w:rsid w:val="00102BBB"/>
    <w:rsid w:val="00112A57"/>
    <w:rsid w:val="001574EA"/>
    <w:rsid w:val="001C07CF"/>
    <w:rsid w:val="001C1AAB"/>
    <w:rsid w:val="001E01F7"/>
    <w:rsid w:val="001F5861"/>
    <w:rsid w:val="00222299"/>
    <w:rsid w:val="0022229E"/>
    <w:rsid w:val="00267280"/>
    <w:rsid w:val="00296454"/>
    <w:rsid w:val="003250D7"/>
    <w:rsid w:val="003258AA"/>
    <w:rsid w:val="003538C2"/>
    <w:rsid w:val="003829AF"/>
    <w:rsid w:val="00394773"/>
    <w:rsid w:val="00401EA5"/>
    <w:rsid w:val="0049095C"/>
    <w:rsid w:val="004C423F"/>
    <w:rsid w:val="00521560"/>
    <w:rsid w:val="00685725"/>
    <w:rsid w:val="006D7CF5"/>
    <w:rsid w:val="0072716B"/>
    <w:rsid w:val="00843052"/>
    <w:rsid w:val="00867273"/>
    <w:rsid w:val="008717A6"/>
    <w:rsid w:val="008F39E9"/>
    <w:rsid w:val="00903651"/>
    <w:rsid w:val="009E6AF1"/>
    <w:rsid w:val="00A00BC1"/>
    <w:rsid w:val="00A0568E"/>
    <w:rsid w:val="00A55EBF"/>
    <w:rsid w:val="00AF2028"/>
    <w:rsid w:val="00B05C59"/>
    <w:rsid w:val="00B13B50"/>
    <w:rsid w:val="00B206B0"/>
    <w:rsid w:val="00B8671E"/>
    <w:rsid w:val="00C46476"/>
    <w:rsid w:val="00C94CFE"/>
    <w:rsid w:val="00CF1991"/>
    <w:rsid w:val="00D63BFF"/>
    <w:rsid w:val="00DA0774"/>
    <w:rsid w:val="00DA336C"/>
    <w:rsid w:val="00DE6FB4"/>
    <w:rsid w:val="00E033B4"/>
    <w:rsid w:val="00F1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A3492"/>
  <w15:chartTrackingRefBased/>
  <w15:docId w15:val="{6AF643D5-476F-4D23-8EDC-1D84D1BB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57"/>
  </w:style>
  <w:style w:type="paragraph" w:styleId="Heading1">
    <w:name w:val="heading 1"/>
    <w:basedOn w:val="Normal"/>
    <w:next w:val="Normal"/>
    <w:link w:val="Heading1Char"/>
    <w:uiPriority w:val="9"/>
    <w:qFormat/>
    <w:rsid w:val="00112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2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2A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A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A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2A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12A57"/>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1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57"/>
  </w:style>
  <w:style w:type="paragraph" w:styleId="Footer">
    <w:name w:val="footer"/>
    <w:basedOn w:val="Normal"/>
    <w:link w:val="FooterChar"/>
    <w:uiPriority w:val="99"/>
    <w:unhideWhenUsed/>
    <w:rsid w:val="00112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5367</TotalTime>
  <Pages>10</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Lorimer</dc:creator>
  <cp:keywords/>
  <dc:description/>
  <cp:lastModifiedBy>Nancy Lorimer</cp:lastModifiedBy>
  <cp:revision>27</cp:revision>
  <cp:lastPrinted>2017-07-17T20:56:00Z</cp:lastPrinted>
  <dcterms:created xsi:type="dcterms:W3CDTF">2017-06-06T01:32:00Z</dcterms:created>
  <dcterms:modified xsi:type="dcterms:W3CDTF">2017-07-19T16:52:00Z</dcterms:modified>
</cp:coreProperties>
</file>